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B321" w14:textId="77777777" w:rsidR="00E77D33" w:rsidRDefault="00E77D33" w:rsidP="00C5438E">
      <w:pPr>
        <w:jc w:val="center"/>
        <w:rPr>
          <w:rFonts w:ascii="Avenir Next LT Pro" w:hAnsi="Avenir Next LT Pro" w:cs="Trebuchet MS"/>
          <w:b/>
          <w:bCs/>
          <w:iCs/>
          <w:sz w:val="28"/>
          <w:szCs w:val="28"/>
        </w:rPr>
      </w:pPr>
    </w:p>
    <w:p w14:paraId="4A9902D1" w14:textId="77777777" w:rsidR="00556B21" w:rsidRDefault="00556B21" w:rsidP="008D6C71">
      <w:pPr>
        <w:jc w:val="center"/>
        <w:rPr>
          <w:rFonts w:ascii="Avenir Next LT Pro" w:hAnsi="Avenir Next LT Pro" w:cs="Trebuchet MS"/>
          <w:b/>
          <w:bCs/>
          <w:iCs/>
          <w:sz w:val="30"/>
          <w:szCs w:val="30"/>
        </w:rPr>
      </w:pPr>
    </w:p>
    <w:p w14:paraId="105F8817" w14:textId="06A5AA93" w:rsidR="00012A6E" w:rsidRPr="000301E3" w:rsidRDefault="00C5438E" w:rsidP="008D6C71">
      <w:pPr>
        <w:jc w:val="center"/>
        <w:rPr>
          <w:rFonts w:ascii="Avenir Next LT Pro" w:hAnsi="Avenir Next LT Pro" w:cs="Trebuchet MS"/>
          <w:b/>
          <w:bCs/>
          <w:iCs/>
          <w:sz w:val="30"/>
          <w:szCs w:val="30"/>
        </w:rPr>
      </w:pPr>
      <w:r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 xml:space="preserve">ECCO LE </w:t>
      </w:r>
      <w:r w:rsidR="009A757C"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>10</w:t>
      </w:r>
      <w:r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 xml:space="preserve"> OPERE URGENTI PER </w:t>
      </w:r>
      <w:r w:rsidR="008D6C71"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>LE IMPRESE</w:t>
      </w:r>
      <w:r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 xml:space="preserve"> DEL</w:t>
      </w:r>
      <w:r w:rsidR="009967F8"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>LA L</w:t>
      </w:r>
      <w:r w:rsidR="009D6A90" w:rsidRPr="000301E3">
        <w:rPr>
          <w:rFonts w:ascii="Avenir Next LT Pro" w:hAnsi="Avenir Next LT Pro" w:cs="Trebuchet MS"/>
          <w:b/>
          <w:bCs/>
          <w:iCs/>
          <w:sz w:val="30"/>
          <w:szCs w:val="30"/>
        </w:rPr>
        <w:t>IGURIA</w:t>
      </w:r>
    </w:p>
    <w:p w14:paraId="004A8569" w14:textId="77777777" w:rsidR="008D6C71" w:rsidRPr="006B63C8" w:rsidRDefault="008D6C71" w:rsidP="008D6C71">
      <w:pPr>
        <w:jc w:val="center"/>
        <w:rPr>
          <w:rFonts w:ascii="Avenir Next LT Pro" w:hAnsi="Avenir Next LT Pro" w:cs="Trebuchet MS"/>
          <w:b/>
          <w:bCs/>
          <w:iCs/>
          <w:sz w:val="16"/>
          <w:szCs w:val="16"/>
        </w:rPr>
      </w:pPr>
    </w:p>
    <w:p w14:paraId="6B0DE803" w14:textId="77777777" w:rsidR="00556B21" w:rsidRDefault="00556B21" w:rsidP="008D6C71">
      <w:pPr>
        <w:jc w:val="center"/>
        <w:rPr>
          <w:rFonts w:ascii="Avenir Next LT Pro" w:hAnsi="Avenir Next LT Pro" w:cs="Trebuchet MS"/>
          <w:b/>
          <w:bCs/>
          <w:iCs/>
        </w:rPr>
      </w:pPr>
    </w:p>
    <w:p w14:paraId="19805C3E" w14:textId="77777777" w:rsidR="008D6C71" w:rsidRDefault="008D6C71" w:rsidP="008D6C71">
      <w:pPr>
        <w:jc w:val="center"/>
        <w:rPr>
          <w:rFonts w:ascii="Avenir Next LT Pro" w:hAnsi="Avenir Next LT Pro" w:cs="Trebuchet MS"/>
          <w:b/>
          <w:bCs/>
          <w:iCs/>
        </w:rPr>
      </w:pPr>
      <w:r w:rsidRPr="008D6C71">
        <w:rPr>
          <w:rFonts w:ascii="Avenir Next LT Pro" w:hAnsi="Avenir Next LT Pro" w:cs="Trebuchet MS"/>
          <w:b/>
          <w:bCs/>
          <w:iCs/>
        </w:rPr>
        <w:t>SECONDA EDIZIONE DEL ROADSHOW CAMERALE NAZIONALE SUI TEMI INFRASTRUTTURALI: 3</w:t>
      </w:r>
      <w:r w:rsidRPr="008D6C71">
        <w:rPr>
          <w:rFonts w:ascii="Avenir Next LT Pro" w:hAnsi="Avenir Next LT Pro" w:cs="Trebuchet MS"/>
          <w:b/>
          <w:bCs/>
          <w:iCs/>
          <w:vertAlign w:val="superscript"/>
        </w:rPr>
        <w:t>a</w:t>
      </w:r>
      <w:r w:rsidRPr="008D6C71">
        <w:rPr>
          <w:rFonts w:ascii="Avenir Next LT Pro" w:hAnsi="Avenir Next LT Pro" w:cs="Trebuchet MS"/>
          <w:b/>
          <w:bCs/>
          <w:iCs/>
        </w:rPr>
        <w:t xml:space="preserve"> TAPPA A GENOVA</w:t>
      </w:r>
    </w:p>
    <w:p w14:paraId="07B69B25" w14:textId="52C3BF88" w:rsidR="000301E3" w:rsidRPr="008D6C71" w:rsidRDefault="000301E3" w:rsidP="008D6C71">
      <w:pPr>
        <w:jc w:val="center"/>
        <w:rPr>
          <w:rFonts w:ascii="Avenir Next LT Pro" w:hAnsi="Avenir Next LT Pro" w:cs="Trebuchet MS"/>
          <w:b/>
          <w:bCs/>
        </w:rPr>
      </w:pPr>
      <w:r>
        <w:rPr>
          <w:rFonts w:ascii="Avenir Next LT Pro" w:hAnsi="Avenir Next LT Pro" w:cs="Trebuchet MS"/>
          <w:b/>
          <w:bCs/>
          <w:iCs/>
        </w:rPr>
        <w:t>IL LIBRO BIANCO PRESENTATO AL VICEMINISTRO RIXI</w:t>
      </w:r>
    </w:p>
    <w:p w14:paraId="260E9BEB" w14:textId="77777777" w:rsidR="008D6C71" w:rsidRDefault="008D6C71" w:rsidP="008D6C71">
      <w:pPr>
        <w:jc w:val="center"/>
        <w:rPr>
          <w:rFonts w:ascii="Avenir Next LT Pro" w:hAnsi="Avenir Next LT Pro" w:cs="Trebuchet MS"/>
          <w:b/>
          <w:bCs/>
          <w:iCs/>
          <w:sz w:val="16"/>
          <w:szCs w:val="16"/>
        </w:rPr>
      </w:pPr>
    </w:p>
    <w:p w14:paraId="0F8A9E00" w14:textId="77777777" w:rsidR="00556B21" w:rsidRPr="006B63C8" w:rsidRDefault="00556B21" w:rsidP="008D6C71">
      <w:pPr>
        <w:jc w:val="center"/>
        <w:rPr>
          <w:rFonts w:ascii="Avenir Next LT Pro" w:hAnsi="Avenir Next LT Pro" w:cs="Trebuchet MS"/>
          <w:b/>
          <w:bCs/>
          <w:iCs/>
          <w:sz w:val="16"/>
          <w:szCs w:val="16"/>
        </w:rPr>
      </w:pPr>
    </w:p>
    <w:p w14:paraId="2A02DB04" w14:textId="77777777" w:rsidR="00556B21" w:rsidRDefault="00556B21" w:rsidP="001D628A">
      <w:pPr>
        <w:jc w:val="both"/>
        <w:rPr>
          <w:rFonts w:ascii="Calibri" w:hAnsi="Calibri"/>
        </w:rPr>
      </w:pPr>
    </w:p>
    <w:p w14:paraId="2DA2BAA8" w14:textId="7B91839A" w:rsidR="001D628A" w:rsidRPr="001D628A" w:rsidRDefault="009D6A90" w:rsidP="001D628A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Calibri" w:hAnsi="Calibri"/>
        </w:rPr>
        <w:t>Genova</w:t>
      </w:r>
      <w:r w:rsidR="00C5438E" w:rsidRPr="00C5438E">
        <w:rPr>
          <w:rFonts w:ascii="Avenir Next LT Pro" w:hAnsi="Avenir Next LT Pro"/>
          <w:sz w:val="22"/>
          <w:szCs w:val="22"/>
        </w:rPr>
        <w:t xml:space="preserve">, </w:t>
      </w:r>
      <w:r>
        <w:rPr>
          <w:rFonts w:ascii="Avenir Next LT Pro" w:hAnsi="Avenir Next LT Pro"/>
          <w:sz w:val="22"/>
          <w:szCs w:val="22"/>
        </w:rPr>
        <w:t>8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</w:t>
      </w:r>
      <w:r w:rsidR="009967F8">
        <w:rPr>
          <w:rFonts w:ascii="Avenir Next LT Pro" w:hAnsi="Avenir Next LT Pro"/>
          <w:sz w:val="22"/>
          <w:szCs w:val="22"/>
        </w:rPr>
        <w:t>marzo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2024</w:t>
      </w:r>
      <w:r w:rsidR="008D6C71">
        <w:rPr>
          <w:rFonts w:ascii="Avenir Next LT Pro" w:hAnsi="Avenir Next LT Pro"/>
          <w:sz w:val="22"/>
          <w:szCs w:val="22"/>
        </w:rPr>
        <w:t xml:space="preserve">.  </w:t>
      </w:r>
      <w:r w:rsidR="009073D7">
        <w:rPr>
          <w:rFonts w:ascii="Avenir Next LT Pro" w:hAnsi="Avenir Next LT Pro"/>
          <w:sz w:val="22"/>
          <w:szCs w:val="22"/>
        </w:rPr>
        <w:t xml:space="preserve">Gli imprenditori </w:t>
      </w:r>
      <w:r w:rsidR="00C5438E" w:rsidRPr="00C5438E">
        <w:rPr>
          <w:rFonts w:ascii="Avenir Next LT Pro" w:hAnsi="Avenir Next LT Pro"/>
          <w:sz w:val="22"/>
          <w:szCs w:val="22"/>
        </w:rPr>
        <w:t>del</w:t>
      </w:r>
      <w:r w:rsidR="009967F8">
        <w:rPr>
          <w:rFonts w:ascii="Avenir Next LT Pro" w:hAnsi="Avenir Next LT Pro"/>
          <w:sz w:val="22"/>
          <w:szCs w:val="22"/>
        </w:rPr>
        <w:t>la L</w:t>
      </w:r>
      <w:r>
        <w:rPr>
          <w:rFonts w:ascii="Avenir Next LT Pro" w:hAnsi="Avenir Next LT Pro"/>
          <w:sz w:val="22"/>
          <w:szCs w:val="22"/>
        </w:rPr>
        <w:t>iguria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hanno </w:t>
      </w:r>
      <w:r w:rsidR="00C5438E">
        <w:rPr>
          <w:rFonts w:ascii="Avenir Next LT Pro" w:hAnsi="Avenir Next LT Pro"/>
          <w:sz w:val="22"/>
          <w:szCs w:val="22"/>
        </w:rPr>
        <w:t>individuato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</w:t>
      </w:r>
      <w:r>
        <w:rPr>
          <w:rFonts w:ascii="Avenir Next LT Pro" w:hAnsi="Avenir Next LT Pro"/>
          <w:b/>
          <w:bCs/>
          <w:sz w:val="22"/>
          <w:szCs w:val="22"/>
        </w:rPr>
        <w:t>10</w:t>
      </w:r>
      <w:r w:rsidR="00C5438E" w:rsidRPr="00C5438E"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="00D206A7">
        <w:rPr>
          <w:rFonts w:ascii="Avenir Next LT Pro" w:hAnsi="Avenir Next LT Pro"/>
          <w:b/>
          <w:bCs/>
          <w:sz w:val="22"/>
          <w:szCs w:val="22"/>
        </w:rPr>
        <w:t xml:space="preserve">interventi prioritari </w:t>
      </w:r>
      <w:r w:rsidR="00C5438E" w:rsidRPr="00C5438E">
        <w:rPr>
          <w:rFonts w:ascii="Avenir Next LT Pro" w:hAnsi="Avenir Next LT Pro"/>
          <w:sz w:val="22"/>
          <w:szCs w:val="22"/>
        </w:rPr>
        <w:t xml:space="preserve">per la competitività del sistema </w:t>
      </w:r>
      <w:r w:rsidR="009073D7">
        <w:rPr>
          <w:rFonts w:ascii="Avenir Next LT Pro" w:hAnsi="Avenir Next LT Pro"/>
          <w:sz w:val="22"/>
          <w:szCs w:val="22"/>
        </w:rPr>
        <w:t>economico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</w:t>
      </w:r>
      <w:r w:rsidR="00C5438E">
        <w:rPr>
          <w:rFonts w:ascii="Avenir Next LT Pro" w:hAnsi="Avenir Next LT Pro"/>
          <w:sz w:val="22"/>
          <w:szCs w:val="22"/>
        </w:rPr>
        <w:t>regionale</w:t>
      </w:r>
      <w:r w:rsidR="00676755">
        <w:rPr>
          <w:rFonts w:ascii="Avenir Next LT Pro" w:hAnsi="Avenir Next LT Pro"/>
          <w:sz w:val="22"/>
          <w:szCs w:val="22"/>
        </w:rPr>
        <w:t xml:space="preserve">, illustrati </w:t>
      </w:r>
      <w:r w:rsidR="00C5438E">
        <w:rPr>
          <w:rFonts w:ascii="Avenir Next LT Pro" w:hAnsi="Avenir Next LT Pro"/>
          <w:sz w:val="22"/>
          <w:szCs w:val="22"/>
        </w:rPr>
        <w:t>nella nuova edizione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del </w:t>
      </w:r>
      <w:r w:rsidR="00C5438E">
        <w:rPr>
          <w:rFonts w:ascii="Avenir Next LT Pro" w:hAnsi="Avenir Next LT Pro"/>
          <w:sz w:val="22"/>
          <w:szCs w:val="22"/>
        </w:rPr>
        <w:t>“</w:t>
      </w:r>
      <w:r w:rsidR="00C5438E" w:rsidRPr="00C5438E">
        <w:rPr>
          <w:rFonts w:ascii="Avenir Next LT Pro" w:hAnsi="Avenir Next LT Pro"/>
          <w:b/>
          <w:bCs/>
          <w:sz w:val="22"/>
          <w:szCs w:val="22"/>
        </w:rPr>
        <w:t>Libro Bianco sulle priorità infrastrutturali de</w:t>
      </w:r>
      <w:r w:rsidR="009967F8">
        <w:rPr>
          <w:rFonts w:ascii="Avenir Next LT Pro" w:hAnsi="Avenir Next LT Pro"/>
          <w:b/>
          <w:bCs/>
          <w:sz w:val="22"/>
          <w:szCs w:val="22"/>
        </w:rPr>
        <w:t xml:space="preserve">lla </w:t>
      </w:r>
      <w:r>
        <w:rPr>
          <w:rFonts w:ascii="Avenir Next LT Pro" w:hAnsi="Avenir Next LT Pro"/>
          <w:b/>
          <w:bCs/>
          <w:sz w:val="22"/>
          <w:szCs w:val="22"/>
        </w:rPr>
        <w:t>Liguria</w:t>
      </w:r>
      <w:r w:rsidR="00C5438E">
        <w:rPr>
          <w:rFonts w:ascii="Avenir Next LT Pro" w:hAnsi="Avenir Next LT Pro"/>
          <w:sz w:val="22"/>
          <w:szCs w:val="22"/>
        </w:rPr>
        <w:t>”</w:t>
      </w:r>
      <w:r w:rsidR="0093234A">
        <w:rPr>
          <w:rFonts w:ascii="Avenir Next LT Pro" w:hAnsi="Avenir Next LT Pro"/>
          <w:sz w:val="22"/>
          <w:szCs w:val="22"/>
        </w:rPr>
        <w:t xml:space="preserve"> </w:t>
      </w:r>
      <w:r w:rsidR="00676755">
        <w:rPr>
          <w:rFonts w:ascii="Avenir Next LT Pro" w:hAnsi="Avenir Next LT Pro"/>
          <w:sz w:val="22"/>
          <w:szCs w:val="22"/>
        </w:rPr>
        <w:t xml:space="preserve">- </w:t>
      </w:r>
      <w:r w:rsidR="0093234A">
        <w:rPr>
          <w:rFonts w:ascii="Avenir Next LT Pro" w:hAnsi="Avenir Next LT Pro"/>
          <w:sz w:val="22"/>
          <w:szCs w:val="22"/>
        </w:rPr>
        <w:t xml:space="preserve">realizzato </w:t>
      </w:r>
      <w:r w:rsidR="0093234A" w:rsidRPr="0093234A">
        <w:rPr>
          <w:rFonts w:ascii="Avenir Next LT Pro" w:hAnsi="Avenir Next LT Pro"/>
          <w:sz w:val="22"/>
          <w:szCs w:val="22"/>
        </w:rPr>
        <w:t>dalla</w:t>
      </w:r>
      <w:r w:rsidR="0093234A" w:rsidRPr="00E77D33">
        <w:rPr>
          <w:rFonts w:ascii="Avenir Next LT Pro" w:hAnsi="Avenir Next LT Pro"/>
          <w:b/>
          <w:bCs/>
          <w:sz w:val="22"/>
          <w:szCs w:val="22"/>
        </w:rPr>
        <w:t xml:space="preserve"> Camera di commercio di Genova e dalla Camera di commercio Riviere di Liguria con il supporto tecnico di Uniontrasporti</w:t>
      </w:r>
      <w:r w:rsidR="0093234A">
        <w:rPr>
          <w:rStyle w:val="Enfasigrassetto"/>
          <w:rFonts w:ascii="Avenir Next LT Pro" w:hAnsi="Avenir Next LT Pro" w:cs="Trebuchet MS"/>
          <w:color w:val="auto"/>
          <w:sz w:val="22"/>
          <w:szCs w:val="22"/>
        </w:rPr>
        <w:t xml:space="preserve">. Il volume </w:t>
      </w:r>
      <w:r w:rsidR="000301E3">
        <w:rPr>
          <w:rStyle w:val="Enfasigrassetto"/>
          <w:rFonts w:ascii="Avenir Next LT Pro" w:hAnsi="Avenir Next LT Pro" w:cs="Trebuchet MS"/>
          <w:color w:val="auto"/>
          <w:sz w:val="22"/>
          <w:szCs w:val="22"/>
        </w:rPr>
        <w:t>è stato presentato oggi, nel Palazzo della Borsa Valori, al Viceministro Trasporti e Infrastrutture Edoardo Rixi</w:t>
      </w:r>
      <w:r w:rsidR="001D628A">
        <w:rPr>
          <w:rStyle w:val="Enfasigrassetto"/>
          <w:rFonts w:ascii="Avenir Next LT Pro" w:hAnsi="Avenir Next LT Pro" w:cs="Trebuchet MS"/>
          <w:color w:val="auto"/>
          <w:sz w:val="22"/>
          <w:szCs w:val="22"/>
        </w:rPr>
        <w:t xml:space="preserve">, </w:t>
      </w:r>
      <w:r w:rsidR="001D628A">
        <w:rPr>
          <w:rStyle w:val="Enfasigrassetto"/>
          <w:rFonts w:ascii="Avenir Next LT Pro" w:hAnsi="Avenir Next LT Pro" w:cs="Trebuchet MS"/>
          <w:b w:val="0"/>
          <w:bCs w:val="0"/>
          <w:color w:val="auto"/>
          <w:sz w:val="22"/>
          <w:szCs w:val="22"/>
        </w:rPr>
        <w:t xml:space="preserve">che ha annunciato in apertura del convegno: </w:t>
      </w:r>
      <w:r w:rsidR="00B65E52">
        <w:rPr>
          <w:rStyle w:val="Enfasigrassetto"/>
          <w:rFonts w:ascii="Avenir Next LT Pro" w:hAnsi="Avenir Next LT Pro" w:cs="Trebuchet MS"/>
          <w:b w:val="0"/>
          <w:bCs w:val="0"/>
          <w:color w:val="auto"/>
          <w:sz w:val="22"/>
          <w:szCs w:val="22"/>
        </w:rPr>
        <w:t>“</w:t>
      </w:r>
      <w:r w:rsidR="001D628A" w:rsidRPr="001D628A">
        <w:rPr>
          <w:rFonts w:ascii="Avenir Next LT Pro" w:hAnsi="Avenir Next LT Pro"/>
          <w:i/>
          <w:iCs/>
          <w:sz w:val="22"/>
          <w:szCs w:val="22"/>
        </w:rPr>
        <w:t xml:space="preserve">Entro la fine dell'anno rivedremo le concessioni autostradali perché è un vincolo del </w:t>
      </w:r>
      <w:proofErr w:type="spellStart"/>
      <w:r w:rsidR="001D628A" w:rsidRPr="001D628A">
        <w:rPr>
          <w:rFonts w:ascii="Avenir Next LT Pro" w:hAnsi="Avenir Next LT Pro"/>
          <w:i/>
          <w:iCs/>
          <w:sz w:val="22"/>
          <w:szCs w:val="22"/>
        </w:rPr>
        <w:t>P</w:t>
      </w:r>
      <w:r w:rsidR="00B65E52">
        <w:rPr>
          <w:rFonts w:ascii="Avenir Next LT Pro" w:hAnsi="Avenir Next LT Pro"/>
          <w:i/>
          <w:iCs/>
          <w:sz w:val="22"/>
          <w:szCs w:val="22"/>
        </w:rPr>
        <w:t>nrr</w:t>
      </w:r>
      <w:proofErr w:type="spellEnd"/>
      <w:r w:rsidR="00B65E52">
        <w:rPr>
          <w:rFonts w:ascii="Avenir Next LT Pro" w:hAnsi="Avenir Next LT Pro"/>
          <w:i/>
          <w:iCs/>
          <w:sz w:val="22"/>
          <w:szCs w:val="22"/>
        </w:rPr>
        <w:t>.</w:t>
      </w:r>
      <w:r w:rsidR="001D628A" w:rsidRPr="001D628A">
        <w:rPr>
          <w:rFonts w:ascii="Avenir Next LT Pro" w:hAnsi="Avenir Next LT Pro"/>
          <w:i/>
          <w:iCs/>
          <w:sz w:val="22"/>
          <w:szCs w:val="22"/>
        </w:rPr>
        <w:t xml:space="preserve"> Cambieranno le regole e l'idea del </w:t>
      </w:r>
      <w:r w:rsidR="00B65E52">
        <w:rPr>
          <w:rFonts w:ascii="Avenir Next LT Pro" w:hAnsi="Avenir Next LT Pro"/>
          <w:i/>
          <w:iCs/>
          <w:sz w:val="22"/>
          <w:szCs w:val="22"/>
        </w:rPr>
        <w:t>G</w:t>
      </w:r>
      <w:r w:rsidR="001D628A" w:rsidRPr="001D628A">
        <w:rPr>
          <w:rFonts w:ascii="Avenir Next LT Pro" w:hAnsi="Avenir Next LT Pro"/>
          <w:i/>
          <w:iCs/>
          <w:sz w:val="22"/>
          <w:szCs w:val="22"/>
        </w:rPr>
        <w:t>overno è quella di andare verso una tariffa unica nazionale, quindi avere pedaggi chilometrici analoghi per gli utenti e ponderati per i gestori. Questo c</w:t>
      </w:r>
      <w:r w:rsidR="001D628A">
        <w:rPr>
          <w:rFonts w:ascii="Avenir Next LT Pro" w:hAnsi="Avenir Next LT Pro"/>
          <w:i/>
          <w:iCs/>
          <w:sz w:val="22"/>
          <w:szCs w:val="22"/>
        </w:rPr>
        <w:t>o</w:t>
      </w:r>
      <w:r w:rsidR="001D628A" w:rsidRPr="001D628A">
        <w:rPr>
          <w:rFonts w:ascii="Avenir Next LT Pro" w:hAnsi="Avenir Next LT Pro"/>
          <w:i/>
          <w:iCs/>
          <w:sz w:val="22"/>
          <w:szCs w:val="22"/>
        </w:rPr>
        <w:t>nsentirà di ottimizzare meglio i flussi di traffico sulle varie arterie</w:t>
      </w:r>
      <w:r w:rsidR="00B65E52">
        <w:rPr>
          <w:rFonts w:ascii="Avenir Next LT Pro" w:hAnsi="Avenir Next LT Pro"/>
          <w:i/>
          <w:iCs/>
          <w:sz w:val="22"/>
          <w:szCs w:val="22"/>
        </w:rPr>
        <w:t>”</w:t>
      </w:r>
      <w:r w:rsidR="001D628A" w:rsidRPr="001D628A">
        <w:rPr>
          <w:rFonts w:ascii="Avenir Next LT Pro" w:hAnsi="Avenir Next LT Pro"/>
          <w:i/>
          <w:iCs/>
          <w:sz w:val="22"/>
          <w:szCs w:val="22"/>
        </w:rPr>
        <w:t>.</w:t>
      </w:r>
    </w:p>
    <w:p w14:paraId="596606CA" w14:textId="08EC9A3C" w:rsidR="001D628A" w:rsidRPr="006B63C8" w:rsidRDefault="001D628A" w:rsidP="001D628A">
      <w:pPr>
        <w:rPr>
          <w:rFonts w:eastAsia="Times New Roman"/>
          <w:sz w:val="16"/>
          <w:szCs w:val="16"/>
        </w:rPr>
      </w:pPr>
    </w:p>
    <w:p w14:paraId="1451FA66" w14:textId="3CC99EA3" w:rsidR="0093234A" w:rsidRDefault="0093234A" w:rsidP="0093234A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Le 10 opere fondamentali per far uscire la Liguria dalla condizione di isolamento rispetto al resto dell’Italia e delle regioni europee rispondono a </w:t>
      </w:r>
      <w:r w:rsidRPr="0093234A">
        <w:rPr>
          <w:rFonts w:ascii="Avenir Next LT Pro" w:hAnsi="Avenir Next LT Pro"/>
          <w:b/>
          <w:bCs/>
          <w:sz w:val="22"/>
          <w:szCs w:val="22"/>
        </w:rPr>
        <w:t>tre principali macro-obiettivi</w:t>
      </w:r>
      <w:r>
        <w:rPr>
          <w:rFonts w:ascii="Avenir Next LT Pro" w:hAnsi="Avenir Next LT Pro"/>
          <w:sz w:val="22"/>
          <w:szCs w:val="22"/>
        </w:rPr>
        <w:t xml:space="preserve">: migliorare le connessioni autostradali e della viabilità secondaria; potenziare le connessioni ferroviarie a servizio delle merci e dei passeggeri; ampliare gli spazi portuali. </w:t>
      </w:r>
    </w:p>
    <w:p w14:paraId="27B3D738" w14:textId="1DD796A7" w:rsidR="00D206A7" w:rsidRPr="00D206A7" w:rsidRDefault="009073D7" w:rsidP="00D206A7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L</w:t>
      </w:r>
      <w:r w:rsidR="00D206A7" w:rsidRPr="00D206A7">
        <w:rPr>
          <w:rFonts w:ascii="Avenir Next LT Pro" w:hAnsi="Avenir Next LT Pro"/>
          <w:sz w:val="22"/>
          <w:szCs w:val="22"/>
        </w:rPr>
        <w:t xml:space="preserve">a realizzazione della </w:t>
      </w:r>
      <w:r w:rsidR="00D206A7" w:rsidRPr="00D206A7">
        <w:rPr>
          <w:rFonts w:ascii="Avenir Next LT Pro" w:hAnsi="Avenir Next LT Pro"/>
          <w:b/>
          <w:bCs/>
          <w:sz w:val="22"/>
          <w:szCs w:val="22"/>
        </w:rPr>
        <w:t>Gronda di Genova</w:t>
      </w:r>
      <w:r w:rsidR="00D206A7" w:rsidRPr="00D206A7">
        <w:rPr>
          <w:rFonts w:ascii="Avenir Next LT Pro" w:hAnsi="Avenir Next LT Pro"/>
          <w:sz w:val="22"/>
          <w:szCs w:val="22"/>
        </w:rPr>
        <w:t xml:space="preserve">, la costruzione del </w:t>
      </w:r>
      <w:r w:rsidR="00D206A7" w:rsidRPr="00D206A7">
        <w:rPr>
          <w:rFonts w:ascii="Avenir Next LT Pro" w:hAnsi="Avenir Next LT Pro"/>
          <w:b/>
          <w:bCs/>
          <w:sz w:val="22"/>
          <w:szCs w:val="22"/>
        </w:rPr>
        <w:t xml:space="preserve">Tunnel </w:t>
      </w:r>
      <w:proofErr w:type="spellStart"/>
      <w:r>
        <w:rPr>
          <w:rFonts w:ascii="Avenir Next LT Pro" w:hAnsi="Avenir Next LT Pro"/>
          <w:b/>
          <w:bCs/>
          <w:sz w:val="22"/>
          <w:szCs w:val="22"/>
        </w:rPr>
        <w:t>s</w:t>
      </w:r>
      <w:r w:rsidR="00D206A7" w:rsidRPr="00D206A7">
        <w:rPr>
          <w:rFonts w:ascii="Avenir Next LT Pro" w:hAnsi="Avenir Next LT Pro"/>
          <w:b/>
          <w:bCs/>
          <w:sz w:val="22"/>
          <w:szCs w:val="22"/>
        </w:rPr>
        <w:t>ubportuale</w:t>
      </w:r>
      <w:proofErr w:type="spellEnd"/>
      <w:r w:rsidR="00D206A7" w:rsidRPr="00D206A7">
        <w:rPr>
          <w:rFonts w:ascii="Avenir Next LT Pro" w:hAnsi="Avenir Next LT Pro"/>
          <w:sz w:val="22"/>
          <w:szCs w:val="22"/>
        </w:rPr>
        <w:t xml:space="preserve">, il </w:t>
      </w:r>
      <w:r w:rsidR="00D206A7" w:rsidRPr="009073D7">
        <w:rPr>
          <w:rFonts w:ascii="Avenir Next LT Pro" w:hAnsi="Avenir Next LT Pro"/>
          <w:sz w:val="22"/>
          <w:szCs w:val="22"/>
        </w:rPr>
        <w:t>nuovo collegamento stradale costa-entroterra</w:t>
      </w:r>
      <w:r w:rsidR="00D206A7" w:rsidRPr="00D206A7">
        <w:rPr>
          <w:rFonts w:ascii="Avenir Next LT Pro" w:hAnsi="Avenir Next LT Pro"/>
          <w:sz w:val="22"/>
          <w:szCs w:val="22"/>
        </w:rPr>
        <w:t xml:space="preserve"> attraverso il </w:t>
      </w:r>
      <w:r w:rsidR="00D206A7" w:rsidRPr="009073D7">
        <w:rPr>
          <w:rFonts w:ascii="Avenir Next LT Pro" w:hAnsi="Avenir Next LT Pro"/>
          <w:b/>
          <w:bCs/>
          <w:sz w:val="22"/>
          <w:szCs w:val="22"/>
        </w:rPr>
        <w:t>Tunnel Val Fontanabuona</w:t>
      </w:r>
      <w:r w:rsidR="00D206A7" w:rsidRPr="00D206A7">
        <w:rPr>
          <w:rFonts w:ascii="Avenir Next LT Pro" w:hAnsi="Avenir Next LT Pro"/>
          <w:sz w:val="22"/>
          <w:szCs w:val="22"/>
        </w:rPr>
        <w:t xml:space="preserve"> e la</w:t>
      </w:r>
      <w:r w:rsidR="00D206A7">
        <w:rPr>
          <w:rFonts w:ascii="Avenir Next LT Pro" w:hAnsi="Avenir Next LT Pro"/>
          <w:sz w:val="22"/>
          <w:szCs w:val="22"/>
        </w:rPr>
        <w:t xml:space="preserve"> realizzazione</w:t>
      </w:r>
      <w:r w:rsidR="00D206A7" w:rsidRPr="00D206A7">
        <w:rPr>
          <w:rFonts w:ascii="Avenir Next LT Pro" w:hAnsi="Avenir Next LT Pro"/>
          <w:sz w:val="22"/>
          <w:szCs w:val="22"/>
        </w:rPr>
        <w:t xml:space="preserve"> della </w:t>
      </w:r>
      <w:r w:rsidR="00D206A7" w:rsidRPr="009073D7">
        <w:rPr>
          <w:rFonts w:ascii="Avenir Next LT Pro" w:hAnsi="Avenir Next LT Pro"/>
          <w:b/>
          <w:bCs/>
          <w:sz w:val="22"/>
          <w:szCs w:val="22"/>
        </w:rPr>
        <w:t xml:space="preserve">bretella </w:t>
      </w:r>
      <w:r w:rsidR="00D206A7" w:rsidRPr="00D206A7">
        <w:rPr>
          <w:rFonts w:ascii="Avenir Next LT Pro" w:hAnsi="Avenir Next LT Pro"/>
          <w:b/>
          <w:bCs/>
          <w:sz w:val="22"/>
          <w:szCs w:val="22"/>
        </w:rPr>
        <w:t>Carcare-Predosa</w:t>
      </w:r>
      <w:r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Pr="009073D7">
        <w:rPr>
          <w:rFonts w:ascii="Avenir Next LT Pro" w:hAnsi="Avenir Next LT Pro"/>
          <w:sz w:val="22"/>
          <w:szCs w:val="22"/>
        </w:rPr>
        <w:t>sono</w:t>
      </w:r>
      <w:r>
        <w:rPr>
          <w:rFonts w:ascii="Avenir Next LT Pro" w:hAnsi="Avenir Next LT Pro"/>
          <w:sz w:val="22"/>
          <w:szCs w:val="22"/>
        </w:rPr>
        <w:t xml:space="preserve"> funzionali al raggiungimento del primo macro-obiettivo.</w:t>
      </w:r>
    </w:p>
    <w:p w14:paraId="5D2B44B7" w14:textId="4DF50DA5" w:rsidR="00E77D33" w:rsidRPr="009073D7" w:rsidRDefault="009073D7" w:rsidP="00D206A7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I</w:t>
      </w:r>
      <w:r w:rsidR="00D206A7" w:rsidRPr="00D206A7">
        <w:rPr>
          <w:rFonts w:ascii="Avenir Next LT Pro" w:hAnsi="Avenir Next LT Pro"/>
          <w:sz w:val="22"/>
          <w:szCs w:val="22"/>
        </w:rPr>
        <w:t xml:space="preserve">l completamento della linea ferroviaria </w:t>
      </w:r>
      <w:r w:rsidR="00D206A7" w:rsidRPr="00605383">
        <w:rPr>
          <w:rFonts w:ascii="Avenir Next LT Pro" w:hAnsi="Avenir Next LT Pro"/>
          <w:b/>
          <w:bCs/>
          <w:sz w:val="22"/>
          <w:szCs w:val="22"/>
        </w:rPr>
        <w:t>Pontremolese</w:t>
      </w:r>
      <w:r>
        <w:rPr>
          <w:rFonts w:ascii="Avenir Next LT Pro" w:hAnsi="Avenir Next LT Pro"/>
          <w:sz w:val="22"/>
          <w:szCs w:val="22"/>
        </w:rPr>
        <w:t xml:space="preserve"> e</w:t>
      </w:r>
      <w:r w:rsidR="00D206A7" w:rsidRPr="00D206A7">
        <w:rPr>
          <w:rFonts w:ascii="Avenir Next LT Pro" w:hAnsi="Avenir Next LT Pro"/>
          <w:sz w:val="22"/>
          <w:szCs w:val="22"/>
        </w:rPr>
        <w:t xml:space="preserve"> il potenziamento delle linee merci tra </w:t>
      </w:r>
      <w:r w:rsidR="00D206A7" w:rsidRPr="00605383">
        <w:rPr>
          <w:rFonts w:ascii="Avenir Next LT Pro" w:hAnsi="Avenir Next LT Pro"/>
          <w:b/>
          <w:bCs/>
          <w:sz w:val="22"/>
          <w:szCs w:val="22"/>
        </w:rPr>
        <w:t>Savona e Torino</w:t>
      </w:r>
      <w:r w:rsidR="00D206A7" w:rsidRPr="00D206A7">
        <w:rPr>
          <w:rFonts w:ascii="Avenir Next LT Pro" w:hAnsi="Avenir Next LT Pro"/>
          <w:sz w:val="22"/>
          <w:szCs w:val="22"/>
        </w:rPr>
        <w:t xml:space="preserve">, e tra </w:t>
      </w:r>
      <w:r w:rsidR="00D206A7" w:rsidRPr="00605383">
        <w:rPr>
          <w:rFonts w:ascii="Avenir Next LT Pro" w:hAnsi="Avenir Next LT Pro"/>
          <w:b/>
          <w:bCs/>
          <w:sz w:val="22"/>
          <w:szCs w:val="22"/>
        </w:rPr>
        <w:t>Savona e Alessandria</w:t>
      </w:r>
      <w:r w:rsidR="00D206A7" w:rsidRPr="00D206A7">
        <w:rPr>
          <w:rFonts w:ascii="Avenir Next LT Pro" w:hAnsi="Avenir Next LT Pro"/>
          <w:sz w:val="22"/>
          <w:szCs w:val="22"/>
        </w:rPr>
        <w:t xml:space="preserve">, </w:t>
      </w:r>
      <w:r>
        <w:rPr>
          <w:rFonts w:ascii="Avenir Next LT Pro" w:hAnsi="Avenir Next LT Pro"/>
          <w:sz w:val="22"/>
          <w:szCs w:val="22"/>
        </w:rPr>
        <w:t>il raddoppi</w:t>
      </w:r>
      <w:r w:rsidR="00D206A7" w:rsidRPr="00D206A7">
        <w:rPr>
          <w:rFonts w:ascii="Avenir Next LT Pro" w:hAnsi="Avenir Next LT Pro"/>
          <w:sz w:val="22"/>
          <w:szCs w:val="22"/>
        </w:rPr>
        <w:t xml:space="preserve">o della linea ferroviaria </w:t>
      </w:r>
      <w:r w:rsidR="00D206A7" w:rsidRPr="00605383">
        <w:rPr>
          <w:rFonts w:ascii="Avenir Next LT Pro" w:hAnsi="Avenir Next LT Pro"/>
          <w:b/>
          <w:bCs/>
          <w:sz w:val="22"/>
          <w:szCs w:val="22"/>
        </w:rPr>
        <w:t>Genova-Ventimiglia</w:t>
      </w:r>
      <w:r>
        <w:rPr>
          <w:rFonts w:ascii="Avenir Next LT Pro" w:hAnsi="Avenir Next LT Pro"/>
          <w:sz w:val="22"/>
          <w:szCs w:val="22"/>
        </w:rPr>
        <w:t xml:space="preserve"> (</w:t>
      </w:r>
      <w:r w:rsidR="00D206A7" w:rsidRPr="00D206A7">
        <w:rPr>
          <w:rFonts w:ascii="Avenir Next LT Pro" w:hAnsi="Avenir Next LT Pro"/>
          <w:sz w:val="22"/>
          <w:szCs w:val="22"/>
        </w:rPr>
        <w:t>nella tratta Andora-Finale Ligure</w:t>
      </w:r>
      <w:r>
        <w:rPr>
          <w:rFonts w:ascii="Avenir Next LT Pro" w:hAnsi="Avenir Next LT Pro"/>
          <w:sz w:val="22"/>
          <w:szCs w:val="22"/>
        </w:rPr>
        <w:t>)</w:t>
      </w:r>
      <w:r w:rsidR="00D206A7" w:rsidRPr="00D206A7">
        <w:rPr>
          <w:rFonts w:ascii="Avenir Next LT Pro" w:hAnsi="Avenir Next LT Pro"/>
          <w:sz w:val="22"/>
          <w:szCs w:val="22"/>
        </w:rPr>
        <w:t xml:space="preserve"> </w:t>
      </w:r>
      <w:r w:rsidR="00605383">
        <w:rPr>
          <w:rFonts w:ascii="Avenir Next LT Pro" w:hAnsi="Avenir Next LT Pro"/>
          <w:sz w:val="22"/>
          <w:szCs w:val="22"/>
        </w:rPr>
        <w:t>e la realizzazione del</w:t>
      </w:r>
      <w:r w:rsidR="00D206A7" w:rsidRPr="00D206A7">
        <w:rPr>
          <w:rFonts w:ascii="Avenir Next LT Pro" w:hAnsi="Avenir Next LT Pro"/>
          <w:sz w:val="22"/>
          <w:szCs w:val="22"/>
        </w:rPr>
        <w:t xml:space="preserve"> </w:t>
      </w:r>
      <w:r w:rsidR="00D206A7" w:rsidRPr="00605383">
        <w:rPr>
          <w:rFonts w:ascii="Avenir Next LT Pro" w:hAnsi="Avenir Next LT Pro"/>
          <w:b/>
          <w:bCs/>
          <w:sz w:val="22"/>
          <w:szCs w:val="22"/>
        </w:rPr>
        <w:t>Terzo Valico dei Giovi</w:t>
      </w:r>
      <w:r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Pr="009073D7">
        <w:rPr>
          <w:rFonts w:ascii="Avenir Next LT Pro" w:hAnsi="Avenir Next LT Pro"/>
          <w:sz w:val="22"/>
          <w:szCs w:val="22"/>
        </w:rPr>
        <w:t>rien</w:t>
      </w:r>
      <w:r>
        <w:rPr>
          <w:rFonts w:ascii="Avenir Next LT Pro" w:hAnsi="Avenir Next LT Pro"/>
          <w:sz w:val="22"/>
          <w:szCs w:val="22"/>
        </w:rPr>
        <w:t>trano nel secondo macro-obiettivo.</w:t>
      </w:r>
    </w:p>
    <w:p w14:paraId="37727F9A" w14:textId="69861D07" w:rsidR="00190769" w:rsidRDefault="00D206A7" w:rsidP="00D206A7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Infine, per</w:t>
      </w:r>
      <w:r w:rsidRPr="00D206A7">
        <w:rPr>
          <w:rFonts w:ascii="Avenir Next LT Pro" w:hAnsi="Avenir Next LT Pro"/>
          <w:sz w:val="22"/>
          <w:szCs w:val="22"/>
        </w:rPr>
        <w:t xml:space="preserve"> il terzo macro-obiettivo d</w:t>
      </w:r>
      <w:r w:rsidR="00605383">
        <w:rPr>
          <w:rFonts w:ascii="Avenir Next LT Pro" w:hAnsi="Avenir Next LT Pro"/>
          <w:sz w:val="22"/>
          <w:szCs w:val="22"/>
        </w:rPr>
        <w:t>edicato all’ampliamento</w:t>
      </w:r>
      <w:r w:rsidRPr="00D206A7">
        <w:rPr>
          <w:rFonts w:ascii="Avenir Next LT Pro" w:hAnsi="Avenir Next LT Pro"/>
          <w:sz w:val="22"/>
          <w:szCs w:val="22"/>
        </w:rPr>
        <w:t xml:space="preserve"> </w:t>
      </w:r>
      <w:r w:rsidR="00605383">
        <w:rPr>
          <w:rFonts w:ascii="Avenir Next LT Pro" w:hAnsi="Avenir Next LT Pro"/>
          <w:sz w:val="22"/>
          <w:szCs w:val="22"/>
        </w:rPr>
        <w:t>de</w:t>
      </w:r>
      <w:r w:rsidRPr="00D206A7">
        <w:rPr>
          <w:rFonts w:ascii="Avenir Next LT Pro" w:hAnsi="Avenir Next LT Pro"/>
          <w:sz w:val="22"/>
          <w:szCs w:val="22"/>
        </w:rPr>
        <w:t>gli spazi portuali</w:t>
      </w:r>
      <w:r w:rsidR="004F2D73">
        <w:rPr>
          <w:rFonts w:ascii="Avenir Next LT Pro" w:hAnsi="Avenir Next LT Pro"/>
          <w:sz w:val="22"/>
          <w:szCs w:val="22"/>
        </w:rPr>
        <w:t xml:space="preserve"> assumono un ruolo di primo piano </w:t>
      </w:r>
      <w:r w:rsidRPr="00D206A7">
        <w:rPr>
          <w:rFonts w:ascii="Avenir Next LT Pro" w:hAnsi="Avenir Next LT Pro"/>
          <w:sz w:val="22"/>
          <w:szCs w:val="22"/>
        </w:rPr>
        <w:t xml:space="preserve">la costruzione della </w:t>
      </w:r>
      <w:r w:rsidRPr="00605383">
        <w:rPr>
          <w:rFonts w:ascii="Avenir Next LT Pro" w:hAnsi="Avenir Next LT Pro"/>
          <w:b/>
          <w:bCs/>
          <w:sz w:val="22"/>
          <w:szCs w:val="22"/>
        </w:rPr>
        <w:t>Nuova Diga Foranea</w:t>
      </w:r>
      <w:r w:rsidRPr="00D206A7">
        <w:rPr>
          <w:rFonts w:ascii="Avenir Next LT Pro" w:hAnsi="Avenir Next LT Pro"/>
          <w:sz w:val="22"/>
          <w:szCs w:val="22"/>
        </w:rPr>
        <w:t xml:space="preserve"> presso il porto di Genova e la </w:t>
      </w:r>
      <w:r w:rsidRPr="00605383">
        <w:rPr>
          <w:rFonts w:ascii="Avenir Next LT Pro" w:hAnsi="Avenir Next LT Pro"/>
          <w:b/>
          <w:bCs/>
          <w:sz w:val="22"/>
          <w:szCs w:val="22"/>
        </w:rPr>
        <w:t>realizzazione di aree di sosta</w:t>
      </w:r>
      <w:r w:rsidRPr="00D206A7">
        <w:rPr>
          <w:rFonts w:ascii="Avenir Next LT Pro" w:hAnsi="Avenir Next LT Pro"/>
          <w:sz w:val="22"/>
          <w:szCs w:val="22"/>
        </w:rPr>
        <w:t xml:space="preserve"> attrezzate per l'autotrasporto</w:t>
      </w:r>
      <w:r w:rsidR="009073D7">
        <w:rPr>
          <w:rFonts w:ascii="Avenir Next LT Pro" w:hAnsi="Avenir Next LT Pro"/>
          <w:sz w:val="22"/>
          <w:szCs w:val="22"/>
        </w:rPr>
        <w:t xml:space="preserve"> (Autoparco). </w:t>
      </w:r>
    </w:p>
    <w:p w14:paraId="31E78E8E" w14:textId="600B33EB" w:rsidR="009073D7" w:rsidRPr="006B63C8" w:rsidRDefault="009073D7" w:rsidP="0050012E">
      <w:pPr>
        <w:jc w:val="both"/>
        <w:rPr>
          <w:rFonts w:ascii="Avenir Next LT Pro" w:hAnsi="Avenir Next LT Pro"/>
          <w:sz w:val="16"/>
          <w:szCs w:val="16"/>
        </w:rPr>
      </w:pPr>
    </w:p>
    <w:p w14:paraId="0842AEC9" w14:textId="6BCD1614" w:rsidR="00676755" w:rsidRPr="00EB4CCA" w:rsidRDefault="00764C9B" w:rsidP="00676755">
      <w:pPr>
        <w:pStyle w:val="Default"/>
        <w:jc w:val="both"/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</w:pP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“</w:t>
      </w:r>
      <w:r w:rsidR="00676755" w:rsidRPr="00EB4CCA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Il primo libro bianco delle infrastrutture </w:t>
      </w:r>
      <w:r w:rsidR="00676755" w:rsidRPr="00764C9B">
        <w:rPr>
          <w:rFonts w:ascii="Avenir Next LT Pro" w:eastAsia="Arial Unicode MS" w:hAnsi="Avenir Next LT Pro" w:cs="Arial Unicode MS"/>
          <w:iCs/>
          <w:sz w:val="22"/>
          <w:szCs w:val="22"/>
          <w:u w:color="000000"/>
          <w:lang w:eastAsia="it-IT"/>
        </w:rPr>
        <w:t xml:space="preserve">- commenta il presidente della Camera di Commercio </w:t>
      </w:r>
      <w:r w:rsidR="00676755" w:rsidRPr="00764C9B">
        <w:rPr>
          <w:rFonts w:ascii="Avenir Next LT Pro" w:eastAsia="Arial Unicode MS" w:hAnsi="Avenir Next LT Pro" w:cs="Arial Unicode MS"/>
          <w:b/>
          <w:bCs/>
          <w:iCs/>
          <w:sz w:val="22"/>
          <w:szCs w:val="22"/>
          <w:u w:color="000000"/>
          <w:lang w:eastAsia="it-IT"/>
        </w:rPr>
        <w:t>Luigi Attanasio</w:t>
      </w:r>
      <w:r w:rsidR="00676755" w:rsidRPr="00764C9B">
        <w:rPr>
          <w:rFonts w:ascii="Avenir Next LT Pro" w:eastAsia="Arial Unicode MS" w:hAnsi="Avenir Next LT Pro" w:cs="Arial Unicode MS"/>
          <w:iCs/>
          <w:sz w:val="22"/>
          <w:szCs w:val="22"/>
          <w:u w:color="000000"/>
          <w:lang w:eastAsia="it-IT"/>
        </w:rPr>
        <w:t xml:space="preserve"> -</w:t>
      </w:r>
      <w:r w:rsidR="00676755" w:rsidRPr="00EB4CCA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 è nato a Genova due anni dopo il crollo del Ponte Morandi, poi si è allargato alla Liguria e infine è stato adottato in 19 regioni d'Italia,  collegate  dal roadshow nazionale delle Camere di Commercio. È grazie a strumenti come questo che il sistema camerale può essere più incisivo nel rappresentare al Governo i fabbisogni imprenditoriali e logistici delle imprese.  L’indagine svolta presso le imprese per questa edizione del libro ci dice che in Liguria l’86,5% delle imprese continua ad utilizzare il trasporto tutto strada per l’approvvigionamento e la distribuzione dei prodotti, e questa situazione non è più sostenibile per un sistema economico trainato da porti, logistica e turismo</w:t>
      </w:r>
      <w:r w:rsidR="003F4D0C" w:rsidRPr="00EB4CCA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.</w:t>
      </w:r>
    </w:p>
    <w:p w14:paraId="0137F7F1" w14:textId="77777777" w:rsidR="00676755" w:rsidRPr="006B63C8" w:rsidRDefault="00676755" w:rsidP="00676755">
      <w:pPr>
        <w:pStyle w:val="Default"/>
        <w:jc w:val="both"/>
        <w:rPr>
          <w:rFonts w:ascii="Avenir Next LT Pro" w:eastAsia="Arial Unicode MS" w:hAnsi="Avenir Next LT Pro" w:cs="Arial Unicode MS"/>
          <w:sz w:val="16"/>
          <w:szCs w:val="16"/>
          <w:u w:color="000000"/>
          <w:lang w:eastAsia="it-IT"/>
        </w:rPr>
      </w:pPr>
    </w:p>
    <w:p w14:paraId="408A952D" w14:textId="4BC52BE5" w:rsidR="00FF5B9E" w:rsidRPr="00EB4CCA" w:rsidRDefault="006A7CDB" w:rsidP="00676755">
      <w:pPr>
        <w:pStyle w:val="Default"/>
        <w:jc w:val="both"/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</w:pPr>
      <w:r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>“</w:t>
      </w:r>
      <w:r w:rsidR="006F4931"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Il confronto tra l’Italia e altri Paesi europei come Francia, Gran Bretagna, Spagna e Germania evidenzia in fatto di mobilità sostenibile un divario significativo che penalizza fortemente il sistema economico e il mondo imprenditoriale per i quali la logistica è un fattore strategico di competitività. Questo vale ancor più per la nostra regione e per questo motivo il sistema </w:t>
      </w:r>
      <w:r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camerale </w:t>
      </w:r>
      <w:r w:rsidR="006F4931"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lastRenderedPageBreak/>
        <w:t xml:space="preserve">ligure </w:t>
      </w:r>
      <w:r w:rsidR="009114FC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intende rafforzare </w:t>
      </w:r>
      <w:r w:rsidR="006F4931"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il proprio impegno volto a </w:t>
      </w:r>
      <w:r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mettere in luce le problematiche e le priorità </w:t>
      </w:r>
      <w:r w:rsidR="006F4931"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che auspichiamo possano tradursi in interventi efficaci che ormai non possono più essere </w:t>
      </w:r>
      <w:r w:rsidR="00167B37" w:rsidRPr="00EB4CCA"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  <w:t xml:space="preserve">ulteriormente differiti”, sottolinea il </w:t>
      </w:r>
      <w:r w:rsidR="00167B37" w:rsidRPr="00EB4CCA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Presidente della Camera di commercio Riviere di Liguria, </w:t>
      </w:r>
      <w:r w:rsidR="00167B37" w:rsidRPr="00EB4CCA">
        <w:rPr>
          <w:rFonts w:ascii="Avenir Next LT Pro" w:eastAsia="Arial Unicode MS" w:hAnsi="Avenir Next LT Pro" w:cs="Arial Unicode MS"/>
          <w:b/>
          <w:bCs/>
          <w:i/>
          <w:iCs/>
          <w:sz w:val="22"/>
          <w:szCs w:val="22"/>
          <w:u w:color="000000"/>
          <w:lang w:eastAsia="it-IT"/>
        </w:rPr>
        <w:t xml:space="preserve">Enrico Lupi. </w:t>
      </w:r>
    </w:p>
    <w:p w14:paraId="7E703C30" w14:textId="77777777" w:rsidR="00FF5B9E" w:rsidRDefault="00FF5B9E" w:rsidP="00676755">
      <w:pPr>
        <w:pStyle w:val="Default"/>
        <w:jc w:val="both"/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</w:pPr>
    </w:p>
    <w:p w14:paraId="7E408045" w14:textId="3C713E83" w:rsidR="00676755" w:rsidRDefault="00764C9B" w:rsidP="00556B21">
      <w:pPr>
        <w:pStyle w:val="Default"/>
        <w:jc w:val="both"/>
        <w:rPr>
          <w:rFonts w:ascii="Avenir Next LT Pro" w:hAnsi="Avenir Next LT Pro"/>
          <w:i/>
          <w:iCs/>
          <w:sz w:val="22"/>
          <w:szCs w:val="22"/>
        </w:rPr>
      </w:pPr>
      <w:r>
        <w:rPr>
          <w:rFonts w:ascii="Avenir Next LT Pro" w:hAnsi="Avenir Next LT Pro"/>
          <w:i/>
          <w:iCs/>
          <w:sz w:val="22"/>
          <w:szCs w:val="22"/>
        </w:rPr>
        <w:t xml:space="preserve"> </w:t>
      </w:r>
      <w:r w:rsidR="00676755">
        <w:rPr>
          <w:rFonts w:ascii="Avenir Next LT Pro" w:hAnsi="Avenir Next LT Pro"/>
          <w:i/>
          <w:iCs/>
          <w:sz w:val="22"/>
          <w:szCs w:val="22"/>
        </w:rPr>
        <w:t>“Il Libro bianco rappresenta uno strumento dinamico e in continuo aggiornamento per essere al passo con l’evoluzione del contesto infrastrutturale regionale</w:t>
      </w:r>
      <w:r>
        <w:rPr>
          <w:rFonts w:ascii="Avenir Next LT Pro" w:hAnsi="Avenir Next LT Pro"/>
          <w:i/>
          <w:iCs/>
          <w:sz w:val="22"/>
          <w:szCs w:val="22"/>
        </w:rPr>
        <w:t xml:space="preserve">, </w:t>
      </w:r>
      <w:r w:rsidRPr="00556B21">
        <w:rPr>
          <w:rFonts w:ascii="Avenir Next LT Pro" w:hAnsi="Avenir Next LT Pro"/>
          <w:iCs/>
          <w:sz w:val="22"/>
          <w:szCs w:val="22"/>
        </w:rPr>
        <w:t xml:space="preserve">spiega </w:t>
      </w:r>
      <w:r w:rsidRPr="00556B21">
        <w:rPr>
          <w:rFonts w:ascii="Avenir Next LT Pro" w:hAnsi="Avenir Next LT Pro"/>
          <w:b/>
          <w:bCs/>
          <w:iCs/>
          <w:sz w:val="22"/>
          <w:szCs w:val="22"/>
        </w:rPr>
        <w:t xml:space="preserve">Iolanda Conte, </w:t>
      </w:r>
      <w:r w:rsidRPr="00556B21">
        <w:rPr>
          <w:rFonts w:ascii="Avenir Next LT Pro" w:hAnsi="Avenir Next LT Pro"/>
          <w:bCs/>
          <w:iCs/>
          <w:sz w:val="22"/>
          <w:szCs w:val="22"/>
        </w:rPr>
        <w:t>Project manager Uniontrasporti.</w:t>
      </w:r>
      <w:r>
        <w:rPr>
          <w:rFonts w:ascii="Avenir Next LT Pro" w:hAnsi="Avenir Next LT Pro"/>
          <w:bCs/>
          <w:i/>
          <w:iCs/>
          <w:sz w:val="22"/>
          <w:szCs w:val="22"/>
        </w:rPr>
        <w:t xml:space="preserve"> </w:t>
      </w:r>
      <w:r w:rsidR="00676755">
        <w:rPr>
          <w:rFonts w:ascii="Avenir Next LT Pro" w:hAnsi="Avenir Next LT Pro"/>
          <w:i/>
          <w:iCs/>
          <w:sz w:val="22"/>
          <w:szCs w:val="22"/>
        </w:rPr>
        <w:t xml:space="preserve">Le risorse del Programma Infrastrutture del </w:t>
      </w:r>
      <w:proofErr w:type="spellStart"/>
      <w:r w:rsidR="00676755">
        <w:rPr>
          <w:rFonts w:ascii="Avenir Next LT Pro" w:hAnsi="Avenir Next LT Pro"/>
          <w:i/>
          <w:iCs/>
          <w:sz w:val="22"/>
          <w:szCs w:val="22"/>
        </w:rPr>
        <w:t>FdP</w:t>
      </w:r>
      <w:proofErr w:type="spellEnd"/>
      <w:r w:rsidR="00676755">
        <w:rPr>
          <w:rFonts w:ascii="Avenir Next LT Pro" w:hAnsi="Avenir Next LT Pro"/>
          <w:i/>
          <w:iCs/>
          <w:sz w:val="22"/>
          <w:szCs w:val="22"/>
        </w:rPr>
        <w:t xml:space="preserve"> permettono di sviluppare analisi e progetti finalizzati a completare il quadro conoscitivo sui fabbisogni del sistema imprenditoriale in tema di infrastrutture e di innovazione per consentire alle imprese di mantenere un livello adeguato di competitività nei mercati nazionali e internazionali.</w:t>
      </w:r>
      <w:r w:rsidR="00556B21">
        <w:rPr>
          <w:rFonts w:ascii="Avenir Next LT Pro" w:hAnsi="Avenir Next LT Pro"/>
          <w:i/>
          <w:iCs/>
          <w:sz w:val="22"/>
          <w:szCs w:val="22"/>
        </w:rPr>
        <w:t xml:space="preserve"> </w:t>
      </w:r>
      <w:r w:rsidR="00676755">
        <w:rPr>
          <w:rFonts w:ascii="Avenir Next LT Pro" w:hAnsi="Avenir Next LT Pro"/>
          <w:i/>
          <w:iCs/>
          <w:sz w:val="22"/>
          <w:szCs w:val="22"/>
        </w:rPr>
        <w:t>Come emerge dalla nostra analisi sui KPI, la Liguria dal punto di vista logistico e trasportistico registra una performance di poco superiore alla media nazionale a causa delle inefficienze del sistema autostradale. Il focus progettuale di approfondimento nasce proprio dalla volontà di contribuire a mitigare le esternalità negative di una infrastruttura non all’altezza delle esigenze del territorio”.</w:t>
      </w:r>
    </w:p>
    <w:p w14:paraId="0B85DFAA" w14:textId="77777777" w:rsidR="00676755" w:rsidRDefault="00676755" w:rsidP="00676755">
      <w:pPr>
        <w:pStyle w:val="Default"/>
        <w:jc w:val="both"/>
        <w:rPr>
          <w:rFonts w:ascii="Avenir Next LT Pro" w:hAnsi="Avenir Next LT Pro"/>
          <w:i/>
          <w:iCs/>
          <w:sz w:val="22"/>
          <w:szCs w:val="22"/>
        </w:rPr>
      </w:pPr>
    </w:p>
    <w:p w14:paraId="35490C61" w14:textId="04956396" w:rsidR="00905990" w:rsidRPr="0059177E" w:rsidRDefault="00190769" w:rsidP="000900F9">
      <w:pPr>
        <w:jc w:val="both"/>
        <w:rPr>
          <w:rFonts w:ascii="Avenir Next LT Pro" w:hAnsi="Avenir Next LT Pro" w:cs="Trebuchet MS"/>
          <w:color w:val="222222"/>
          <w:sz w:val="22"/>
          <w:szCs w:val="22"/>
        </w:rPr>
      </w:pPr>
      <w:r w:rsidRPr="0059177E">
        <w:rPr>
          <w:rFonts w:ascii="Avenir Next LT Pro" w:hAnsi="Avenir Next LT Pro"/>
          <w:sz w:val="22"/>
          <w:szCs w:val="22"/>
        </w:rPr>
        <w:t xml:space="preserve">Elemento di novità di questa edizione del Libro Bianco sono gli </w:t>
      </w:r>
      <w:r w:rsidRPr="0059177E">
        <w:rPr>
          <w:rFonts w:ascii="Avenir Next LT Pro" w:hAnsi="Avenir Next LT Pro"/>
          <w:b/>
          <w:bCs/>
          <w:sz w:val="22"/>
          <w:szCs w:val="22"/>
        </w:rPr>
        <w:t>indicatori di performance territoriali</w:t>
      </w:r>
      <w:r w:rsidRPr="0059177E">
        <w:rPr>
          <w:rFonts w:ascii="Avenir Next LT Pro" w:hAnsi="Avenir Next LT Pro"/>
          <w:sz w:val="22"/>
          <w:szCs w:val="22"/>
        </w:rPr>
        <w:t xml:space="preserve"> </w:t>
      </w:r>
      <w:r w:rsidRPr="0059177E">
        <w:rPr>
          <w:rFonts w:ascii="Avenir Next LT Pro" w:hAnsi="Avenir Next LT Pro"/>
          <w:b/>
          <w:bCs/>
          <w:sz w:val="22"/>
          <w:szCs w:val="22"/>
        </w:rPr>
        <w:t>(KPI)</w:t>
      </w:r>
      <w:r w:rsidR="002A2CC6">
        <w:rPr>
          <w:rFonts w:ascii="Avenir Next LT Pro" w:hAnsi="Avenir Next LT Pro"/>
          <w:sz w:val="22"/>
          <w:szCs w:val="22"/>
        </w:rPr>
        <w:t>,</w:t>
      </w:r>
      <w:r w:rsidRPr="0059177E">
        <w:rPr>
          <w:rFonts w:ascii="Avenir Next LT Pro" w:hAnsi="Avenir Next LT Pro"/>
          <w:sz w:val="22"/>
          <w:szCs w:val="22"/>
        </w:rPr>
        <w:t xml:space="preserve"> </w:t>
      </w:r>
      <w:r w:rsidR="008D6C71">
        <w:rPr>
          <w:rFonts w:ascii="Avenir Next LT Pro" w:hAnsi="Avenir Next LT Pro"/>
          <w:sz w:val="22"/>
          <w:szCs w:val="22"/>
        </w:rPr>
        <w:t xml:space="preserve">individuati </w:t>
      </w:r>
      <w:r w:rsidRPr="0059177E">
        <w:rPr>
          <w:rFonts w:ascii="Avenir Next LT Pro" w:hAnsi="Avenir Next LT Pro"/>
          <w:sz w:val="22"/>
          <w:szCs w:val="22"/>
        </w:rPr>
        <w:t xml:space="preserve">rispetto alle infrastrutture di trasporto e logistica, </w:t>
      </w:r>
      <w:r w:rsidR="009F2D1D">
        <w:rPr>
          <w:rFonts w:ascii="Avenir Next LT Pro" w:hAnsi="Avenir Next LT Pro"/>
          <w:sz w:val="22"/>
          <w:szCs w:val="22"/>
        </w:rPr>
        <w:t>a quelle</w:t>
      </w:r>
      <w:r w:rsidR="00012973">
        <w:rPr>
          <w:rFonts w:ascii="Avenir Next LT Pro" w:hAnsi="Avenir Next LT Pro"/>
          <w:sz w:val="22"/>
          <w:szCs w:val="22"/>
        </w:rPr>
        <w:t xml:space="preserve"> </w:t>
      </w:r>
      <w:r w:rsidRPr="0059177E">
        <w:rPr>
          <w:rFonts w:ascii="Avenir Next LT Pro" w:hAnsi="Avenir Next LT Pro"/>
          <w:sz w:val="22"/>
          <w:szCs w:val="22"/>
        </w:rPr>
        <w:t>digitali ed energetiche</w:t>
      </w:r>
      <w:r w:rsidR="00905990" w:rsidRPr="0059177E">
        <w:rPr>
          <w:rFonts w:ascii="Avenir Next LT Pro" w:hAnsi="Avenir Next LT Pro"/>
          <w:sz w:val="22"/>
          <w:szCs w:val="22"/>
        </w:rPr>
        <w:t xml:space="preserve">, che </w:t>
      </w:r>
      <w:r w:rsidR="008D6C71">
        <w:rPr>
          <w:rFonts w:ascii="Avenir Next LT Pro" w:hAnsi="Avenir Next LT Pro"/>
          <w:sz w:val="22"/>
          <w:szCs w:val="22"/>
        </w:rPr>
        <w:t xml:space="preserve">misurano lo scarto </w:t>
      </w:r>
      <w:r w:rsidR="00905990" w:rsidRPr="0059177E">
        <w:rPr>
          <w:rFonts w:ascii="Avenir Next LT Pro" w:hAnsi="Avenir Next LT Pro"/>
          <w:sz w:val="22"/>
          <w:szCs w:val="22"/>
        </w:rPr>
        <w:t>di ciascun territorio provinciale rispetto alla media nazionale</w:t>
      </w:r>
      <w:r w:rsidRPr="0059177E">
        <w:rPr>
          <w:rFonts w:ascii="Avenir Next LT Pro" w:hAnsi="Avenir Next LT Pro"/>
          <w:sz w:val="22"/>
          <w:szCs w:val="22"/>
        </w:rPr>
        <w:t xml:space="preserve">. </w:t>
      </w:r>
    </w:p>
    <w:p w14:paraId="5ED390DF" w14:textId="0045164B" w:rsidR="00C5438E" w:rsidRPr="009E7155" w:rsidRDefault="00565C4C" w:rsidP="00175653">
      <w:pPr>
        <w:jc w:val="both"/>
        <w:rPr>
          <w:rFonts w:ascii="Avenir Next LT Pro" w:hAnsi="Avenir Next LT Pro" w:cs="Trebuchet MS"/>
          <w:color w:val="auto"/>
          <w:sz w:val="22"/>
          <w:szCs w:val="22"/>
        </w:rPr>
      </w:pPr>
      <w:r>
        <w:rPr>
          <w:rFonts w:ascii="Avenir Next LT Pro" w:hAnsi="Avenir Next LT Pro" w:cs="Trebuchet MS"/>
          <w:color w:val="auto"/>
          <w:sz w:val="22"/>
          <w:szCs w:val="22"/>
        </w:rPr>
        <w:t xml:space="preserve">L’indicatore complessivo della Liguria è pari a 108,9 e 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 xml:space="preserve">la </w:t>
      </w:r>
      <w:r>
        <w:rPr>
          <w:rFonts w:ascii="Avenir Next LT Pro" w:hAnsi="Avenir Next LT Pro" w:cs="Trebuchet MS"/>
          <w:color w:val="auto"/>
          <w:sz w:val="22"/>
          <w:szCs w:val="22"/>
        </w:rPr>
        <w:t>posiziona al 5° posto tra le regioni italiane</w:t>
      </w:r>
      <w:r w:rsidR="00E77D33">
        <w:rPr>
          <w:rFonts w:ascii="Avenir Next LT Pro" w:hAnsi="Avenir Next LT Pro" w:cs="Trebuchet MS"/>
          <w:color w:val="auto"/>
          <w:sz w:val="22"/>
          <w:szCs w:val="22"/>
        </w:rPr>
        <w:t xml:space="preserve">. </w:t>
      </w:r>
      <w:r w:rsidR="00905990" w:rsidRPr="009E7155">
        <w:rPr>
          <w:rFonts w:ascii="Avenir Next LT Pro" w:hAnsi="Avenir Next LT Pro" w:cs="Trebuchet MS"/>
          <w:color w:val="auto"/>
          <w:sz w:val="22"/>
          <w:szCs w:val="22"/>
        </w:rPr>
        <w:t>I KPI</w:t>
      </w:r>
      <w:r w:rsidR="00175653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 confermano</w:t>
      </w:r>
      <w:r w:rsidR="0050012E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 l’</w:t>
      </w:r>
      <w:r w:rsidR="0050012E" w:rsidRPr="00512794">
        <w:rPr>
          <w:rFonts w:ascii="Avenir Next LT Pro" w:hAnsi="Avenir Next LT Pro" w:cs="Trebuchet MS"/>
          <w:b/>
          <w:bCs/>
          <w:color w:val="auto"/>
          <w:sz w:val="22"/>
          <w:szCs w:val="22"/>
        </w:rPr>
        <w:t xml:space="preserve">eccellenza del sistema </w:t>
      </w:r>
      <w:r w:rsidRPr="00512794">
        <w:rPr>
          <w:rFonts w:ascii="Avenir Next LT Pro" w:hAnsi="Avenir Next LT Pro" w:cs="Trebuchet MS"/>
          <w:b/>
          <w:bCs/>
          <w:color w:val="auto"/>
          <w:sz w:val="22"/>
          <w:szCs w:val="22"/>
        </w:rPr>
        <w:t>portuale ligure</w:t>
      </w:r>
      <w:r w:rsidR="00175653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 </w:t>
      </w:r>
      <w:r w:rsidR="008D6C71">
        <w:rPr>
          <w:rFonts w:ascii="Avenir Next LT Pro" w:hAnsi="Avenir Next LT Pro" w:cs="Trebuchet MS"/>
          <w:color w:val="auto"/>
          <w:sz w:val="22"/>
          <w:szCs w:val="22"/>
        </w:rPr>
        <w:t xml:space="preserve">che vede 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>tre</w:t>
      </w:r>
      <w:r w:rsidR="00175653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 provinc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>e</w:t>
      </w:r>
      <w:r w:rsidR="00175653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 </w:t>
      </w:r>
      <w:r w:rsidR="00512794" w:rsidRPr="009E7155">
        <w:rPr>
          <w:rFonts w:ascii="Avenir Next LT Pro" w:hAnsi="Avenir Next LT Pro" w:cs="Trebuchet MS"/>
          <w:color w:val="auto"/>
          <w:sz w:val="22"/>
          <w:szCs w:val="22"/>
        </w:rPr>
        <w:t>(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>GE</w:t>
      </w:r>
      <w:r w:rsidR="00512794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, 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>SP</w:t>
      </w:r>
      <w:r w:rsidR="00512794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, 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>SV</w:t>
      </w:r>
      <w:r w:rsidR="00512794" w:rsidRPr="009E7155">
        <w:rPr>
          <w:rFonts w:ascii="Avenir Next LT Pro" w:hAnsi="Avenir Next LT Pro" w:cs="Trebuchet MS"/>
          <w:color w:val="auto"/>
          <w:sz w:val="22"/>
          <w:szCs w:val="22"/>
        </w:rPr>
        <w:t>)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 xml:space="preserve"> </w:t>
      </w:r>
      <w:r w:rsidR="00175653" w:rsidRPr="009E7155">
        <w:rPr>
          <w:rFonts w:ascii="Avenir Next LT Pro" w:hAnsi="Avenir Next LT Pro" w:cs="Trebuchet MS"/>
          <w:color w:val="auto"/>
          <w:sz w:val="22"/>
          <w:szCs w:val="22"/>
        </w:rPr>
        <w:t>nella top10</w:t>
      </w:r>
      <w:r w:rsidR="00190769" w:rsidRPr="009E7155">
        <w:rPr>
          <w:rFonts w:ascii="Avenir Next LT Pro" w:hAnsi="Avenir Next LT Pro" w:cs="Trebuchet MS"/>
          <w:color w:val="auto"/>
          <w:sz w:val="22"/>
          <w:szCs w:val="22"/>
        </w:rPr>
        <w:t xml:space="preserve"> </w:t>
      </w:r>
      <w:r w:rsidR="00175653" w:rsidRPr="009E7155">
        <w:rPr>
          <w:rFonts w:ascii="Avenir Next LT Pro" w:hAnsi="Avenir Next LT Pro" w:cs="Trebuchet MS"/>
          <w:color w:val="auto"/>
          <w:sz w:val="22"/>
          <w:szCs w:val="22"/>
        </w:rPr>
        <w:t>nazionale</w:t>
      </w:r>
      <w:r w:rsidR="00A72C9C" w:rsidRPr="009E7155">
        <w:rPr>
          <w:rFonts w:ascii="Avenir Next LT Pro" w:hAnsi="Avenir Next LT Pro" w:cs="Trebuchet MS"/>
          <w:color w:val="auto"/>
          <w:sz w:val="22"/>
          <w:szCs w:val="22"/>
        </w:rPr>
        <w:t>.</w:t>
      </w:r>
    </w:p>
    <w:p w14:paraId="37F4FAF1" w14:textId="351CEA90" w:rsidR="00C7132D" w:rsidRPr="009E7155" w:rsidRDefault="00C7132D" w:rsidP="009A757C">
      <w:pPr>
        <w:jc w:val="both"/>
        <w:rPr>
          <w:rFonts w:ascii="Avenir Next LT Pro" w:hAnsi="Avenir Next LT Pro" w:cs="Trebuchet MS"/>
          <w:color w:val="auto"/>
          <w:sz w:val="22"/>
          <w:szCs w:val="22"/>
        </w:rPr>
      </w:pPr>
      <w:r w:rsidRPr="009E7155">
        <w:rPr>
          <w:rFonts w:ascii="Avenir Next LT Pro" w:hAnsi="Avenir Next LT Pro" w:cs="Trebuchet MS"/>
          <w:color w:val="auto"/>
          <w:sz w:val="22"/>
          <w:szCs w:val="22"/>
        </w:rPr>
        <w:t>Con riferimento alla infrastrutturazione digitale</w:t>
      </w:r>
      <w:r w:rsidR="00272590">
        <w:rPr>
          <w:rFonts w:ascii="Avenir Next LT Pro" w:hAnsi="Avenir Next LT Pro" w:cs="Trebuchet MS"/>
          <w:color w:val="auto"/>
          <w:sz w:val="22"/>
          <w:szCs w:val="22"/>
        </w:rPr>
        <w:t xml:space="preserve"> - </w:t>
      </w:r>
      <w:r w:rsidR="009A757C">
        <w:rPr>
          <w:rFonts w:ascii="Avenir Next LT Pro" w:hAnsi="Avenir Next LT Pro" w:cs="Trebuchet MS"/>
          <w:color w:val="auto"/>
          <w:sz w:val="22"/>
          <w:szCs w:val="22"/>
        </w:rPr>
        <w:t>c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 xml:space="preserve">on un indicatore pari 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 xml:space="preserve">a 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 xml:space="preserve">92,8 </w:t>
      </w:r>
      <w:r w:rsidR="00272590">
        <w:rPr>
          <w:rFonts w:ascii="Avenir Next LT Pro" w:hAnsi="Avenir Next LT Pro" w:cs="Trebuchet MS"/>
          <w:color w:val="auto"/>
          <w:sz w:val="22"/>
          <w:szCs w:val="22"/>
        </w:rPr>
        <w:t xml:space="preserve">- 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>la Liguria è la seconda regione del Nord</w:t>
      </w:r>
      <w:r w:rsidR="00512794">
        <w:rPr>
          <w:rFonts w:ascii="Avenir Next LT Pro" w:hAnsi="Avenir Next LT Pro" w:cs="Trebuchet MS"/>
          <w:color w:val="auto"/>
          <w:sz w:val="22"/>
          <w:szCs w:val="22"/>
        </w:rPr>
        <w:t>-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>Ovest, dopo la Lombardia, per performance nel digitale</w:t>
      </w:r>
      <w:r w:rsidR="00E77D33">
        <w:rPr>
          <w:rFonts w:ascii="Avenir Next LT Pro" w:hAnsi="Avenir Next LT Pro" w:cs="Trebuchet MS"/>
          <w:color w:val="auto"/>
          <w:sz w:val="22"/>
          <w:szCs w:val="22"/>
        </w:rPr>
        <w:t>, ma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 xml:space="preserve"> si</w:t>
      </w:r>
      <w:r w:rsidR="00E77D33">
        <w:rPr>
          <w:rFonts w:ascii="Avenir Next LT Pro" w:hAnsi="Avenir Next LT Pro" w:cs="Trebuchet MS"/>
          <w:color w:val="auto"/>
          <w:sz w:val="22"/>
          <w:szCs w:val="22"/>
        </w:rPr>
        <w:t xml:space="preserve"> 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 xml:space="preserve">posiziona </w:t>
      </w:r>
      <w:r w:rsidR="00764C9B">
        <w:rPr>
          <w:rFonts w:ascii="Avenir Next LT Pro" w:hAnsi="Avenir Next LT Pro" w:cs="Trebuchet MS"/>
          <w:color w:val="auto"/>
          <w:sz w:val="22"/>
          <w:szCs w:val="22"/>
        </w:rPr>
        <w:t>undicesima</w:t>
      </w:r>
      <w:r w:rsidR="009A757C" w:rsidRPr="009A757C">
        <w:rPr>
          <w:rFonts w:ascii="Avenir Next LT Pro" w:hAnsi="Avenir Next LT Pro" w:cs="Trebuchet MS"/>
          <w:color w:val="auto"/>
          <w:sz w:val="22"/>
          <w:szCs w:val="22"/>
        </w:rPr>
        <w:t xml:space="preserve"> nel confronto nazionale.</w:t>
      </w:r>
    </w:p>
    <w:p w14:paraId="56AB7AB0" w14:textId="77777777" w:rsidR="00E33159" w:rsidRPr="009D6A90" w:rsidRDefault="00E33159" w:rsidP="00941117">
      <w:pPr>
        <w:jc w:val="both"/>
        <w:rPr>
          <w:rFonts w:ascii="Avenir Next LT Pro" w:hAnsi="Avenir Next LT Pro" w:cs="Trebuchet MS"/>
          <w:b/>
          <w:bCs/>
          <w:color w:val="auto"/>
          <w:sz w:val="22"/>
          <w:szCs w:val="22"/>
          <w:highlight w:val="yellow"/>
        </w:rPr>
      </w:pPr>
    </w:p>
    <w:p w14:paraId="2D41DA82" w14:textId="544DFC2B" w:rsidR="00E77D33" w:rsidRDefault="00E77D33" w:rsidP="00C5438E">
      <w:pPr>
        <w:pStyle w:val="Default"/>
        <w:jc w:val="both"/>
        <w:rPr>
          <w:rFonts w:ascii="Avenir Next LT Pro" w:eastAsia="Arial Unicode MS" w:hAnsi="Avenir Next LT Pro" w:cs="Arial Unicode MS"/>
          <w:i/>
          <w:iCs/>
          <w:sz w:val="22"/>
          <w:szCs w:val="22"/>
          <w:highlight w:val="yellow"/>
          <w:u w:color="000000"/>
          <w:lang w:eastAsia="it-IT"/>
        </w:rPr>
      </w:pPr>
    </w:p>
    <w:p w14:paraId="3C002E9B" w14:textId="31D6828F" w:rsidR="00166FF8" w:rsidRPr="007D08A1" w:rsidRDefault="00166FF8" w:rsidP="00166FF8">
      <w:pPr>
        <w:jc w:val="both"/>
        <w:rPr>
          <w:rFonts w:ascii="Avenir Next LT Pro" w:hAnsi="Avenir Next LT Pro"/>
          <w:i/>
          <w:iCs/>
          <w:sz w:val="22"/>
          <w:szCs w:val="22"/>
        </w:rPr>
      </w:pPr>
      <w:r w:rsidRPr="007D08A1">
        <w:rPr>
          <w:rFonts w:ascii="Avenir Next LT Pro" w:hAnsi="Avenir Next LT Pro"/>
          <w:i/>
          <w:iCs/>
          <w:sz w:val="22"/>
          <w:szCs w:val="22"/>
        </w:rPr>
        <w:t xml:space="preserve">Le </w:t>
      </w:r>
      <w:r w:rsidR="009D6A90">
        <w:rPr>
          <w:rFonts w:ascii="Avenir Next LT Pro" w:hAnsi="Avenir Next LT Pro"/>
          <w:i/>
          <w:iCs/>
          <w:sz w:val="22"/>
          <w:szCs w:val="22"/>
        </w:rPr>
        <w:t>10</w:t>
      </w:r>
      <w:r w:rsidRPr="007D08A1">
        <w:rPr>
          <w:rFonts w:ascii="Avenir Next LT Pro" w:hAnsi="Avenir Next LT Pro"/>
          <w:i/>
          <w:iCs/>
          <w:sz w:val="22"/>
          <w:szCs w:val="22"/>
        </w:rPr>
        <w:t xml:space="preserve"> priorità urgenti per il sistema economico del</w:t>
      </w:r>
      <w:r w:rsidR="00A72C9C">
        <w:rPr>
          <w:rFonts w:ascii="Avenir Next LT Pro" w:hAnsi="Avenir Next LT Pro"/>
          <w:i/>
          <w:iCs/>
          <w:sz w:val="22"/>
          <w:szCs w:val="22"/>
        </w:rPr>
        <w:t>la L</w:t>
      </w:r>
      <w:r w:rsidR="009D6A90">
        <w:rPr>
          <w:rFonts w:ascii="Avenir Next LT Pro" w:hAnsi="Avenir Next LT Pro"/>
          <w:i/>
          <w:iCs/>
          <w:sz w:val="22"/>
          <w:szCs w:val="22"/>
        </w:rPr>
        <w:t>iguria</w:t>
      </w:r>
    </w:p>
    <w:p w14:paraId="65A7F0C6" w14:textId="3E224BD8" w:rsidR="00AC50A2" w:rsidRDefault="00AC50A2" w:rsidP="00166FF8">
      <w:pPr>
        <w:pStyle w:val="Default"/>
        <w:jc w:val="both"/>
        <w:rPr>
          <w:rFonts w:ascii="Avenir Next LT Pro" w:hAnsi="Avenir Next LT Pro"/>
          <w:i/>
          <w:iCs/>
          <w:sz w:val="22"/>
          <w:szCs w:val="22"/>
        </w:rPr>
      </w:pPr>
      <w:r>
        <w:rPr>
          <w:rFonts w:ascii="Avenir Next LT Pro" w:hAnsi="Avenir Next LT Pro"/>
          <w:i/>
          <w:iCs/>
          <w:noProof/>
          <w:sz w:val="22"/>
          <w:szCs w:val="22"/>
          <w:lang w:eastAsia="it-IT"/>
        </w:rPr>
        <w:drawing>
          <wp:inline distT="0" distB="0" distL="0" distR="0" wp14:anchorId="08DC2F0D" wp14:editId="1C046051">
            <wp:extent cx="6089650" cy="2723089"/>
            <wp:effectExtent l="0" t="0" r="0" b="1270"/>
            <wp:docPr id="753459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17" cy="2738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4CD91" w14:textId="6016CC49" w:rsidR="00166FF8" w:rsidRDefault="00166FF8" w:rsidP="00166FF8">
      <w:pPr>
        <w:pStyle w:val="Default"/>
        <w:jc w:val="both"/>
        <w:rPr>
          <w:rFonts w:ascii="Avenir Next LT Pro" w:hAnsi="Avenir Next LT Pro"/>
          <w:i/>
          <w:iCs/>
          <w:sz w:val="22"/>
          <w:szCs w:val="22"/>
        </w:rPr>
      </w:pPr>
      <w:r w:rsidRPr="007D08A1">
        <w:rPr>
          <w:rFonts w:ascii="Avenir Next LT Pro" w:hAnsi="Avenir Next LT Pro"/>
          <w:i/>
          <w:iCs/>
          <w:sz w:val="22"/>
          <w:szCs w:val="22"/>
        </w:rPr>
        <w:t>Fonte: Uniontrasporti/</w:t>
      </w:r>
      <w:r w:rsidR="00E77D33">
        <w:rPr>
          <w:rFonts w:ascii="Avenir Next LT Pro" w:hAnsi="Avenir Next LT Pro"/>
          <w:i/>
          <w:iCs/>
          <w:sz w:val="22"/>
          <w:szCs w:val="22"/>
        </w:rPr>
        <w:t>Camera di commercio di Genova/Camera di commercio Riviere di Liguria</w:t>
      </w:r>
    </w:p>
    <w:p w14:paraId="3F0F189B" w14:textId="77777777" w:rsidR="00166FF8" w:rsidRDefault="00166FF8" w:rsidP="00166FF8">
      <w:pPr>
        <w:pStyle w:val="Default"/>
        <w:jc w:val="both"/>
        <w:rPr>
          <w:rStyle w:val="Enfasigrassetto"/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</w:pPr>
    </w:p>
    <w:p w14:paraId="096327F2" w14:textId="77777777" w:rsidR="00166FF8" w:rsidRPr="0059177E" w:rsidRDefault="00166FF8" w:rsidP="003A5233">
      <w:pPr>
        <w:pStyle w:val="Default"/>
        <w:jc w:val="both"/>
        <w:rPr>
          <w:rFonts w:ascii="Avenir Next LT Pro" w:hAnsi="Avenir Next LT Pro"/>
          <w:i/>
          <w:iCs/>
          <w:sz w:val="22"/>
          <w:szCs w:val="22"/>
        </w:rPr>
      </w:pPr>
    </w:p>
    <w:p w14:paraId="079631AB" w14:textId="08044E66" w:rsidR="000301E3" w:rsidRPr="00EB4CCA" w:rsidRDefault="000301E3" w:rsidP="00EB4CCA">
      <w:pPr>
        <w:suppressAutoHyphens w:val="0"/>
        <w:spacing w:after="160" w:line="259" w:lineRule="auto"/>
        <w:rPr>
          <w:rFonts w:ascii="Avenir Next LT Pro" w:hAnsi="Avenir Next LT Pro"/>
          <w:sz w:val="22"/>
          <w:szCs w:val="22"/>
        </w:rPr>
      </w:pPr>
      <w:r w:rsidRPr="00E77D33">
        <w:rPr>
          <w:rFonts w:ascii="Avenir Next LT Pro" w:hAnsi="Avenir Next LT Pro"/>
          <w:sz w:val="22"/>
          <w:szCs w:val="22"/>
        </w:rPr>
        <w:t xml:space="preserve">L’iniziativa rientra </w:t>
      </w:r>
      <w:r>
        <w:rPr>
          <w:rFonts w:ascii="Avenir Next LT Pro" w:hAnsi="Avenir Next LT Pro"/>
          <w:sz w:val="22"/>
          <w:szCs w:val="22"/>
        </w:rPr>
        <w:t>nel 2°</w:t>
      </w:r>
      <w:r w:rsidRPr="00E77D33">
        <w:rPr>
          <w:rFonts w:ascii="Avenir Next LT Pro" w:hAnsi="Avenir Next LT Pro"/>
          <w:sz w:val="22"/>
          <w:szCs w:val="22"/>
        </w:rPr>
        <w:t xml:space="preserve"> </w:t>
      </w:r>
      <w:r w:rsidRPr="00FF5B9E">
        <w:rPr>
          <w:rFonts w:ascii="Avenir Next LT Pro" w:hAnsi="Avenir Next LT Pro"/>
          <w:b/>
          <w:bCs/>
          <w:sz w:val="22"/>
          <w:szCs w:val="22"/>
        </w:rPr>
        <w:t>“Roadshow camerale”</w:t>
      </w:r>
      <w:r w:rsidRPr="00E77D33">
        <w:rPr>
          <w:rFonts w:ascii="Avenir Next LT Pro" w:hAnsi="Avenir Next LT Pro"/>
          <w:sz w:val="22"/>
          <w:szCs w:val="22"/>
        </w:rPr>
        <w:t xml:space="preserve"> nazionale sui temi infrastrutturali che coinvolge i 19 territori regionali aderenti al Programma Infrastrutture promosso da Unioncamere italiana attraverso il Fondo di Perequazione 2021-2022. </w:t>
      </w:r>
    </w:p>
    <w:p w14:paraId="7AED99B2" w14:textId="6018101F" w:rsidR="00E77D33" w:rsidRDefault="00C5438E" w:rsidP="00272590">
      <w:pPr>
        <w:jc w:val="both"/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</w:pPr>
      <w:r w:rsidRPr="0059177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lastRenderedPageBreak/>
        <w:t xml:space="preserve">Dopo i saluti introduttivi del 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P</w:t>
      </w:r>
      <w:r w:rsidRPr="0059177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residente della Camera di Commercio di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Genova</w:t>
      </w:r>
      <w:r w:rsidR="00764C9B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,</w:t>
      </w:r>
      <w:r w:rsidR="00FF5B9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</w:t>
      </w:r>
      <w:r w:rsidR="00FF5B9E" w:rsidRPr="00FF5B9E">
        <w:rPr>
          <w:rStyle w:val="Enfasigrassetto"/>
          <w:rFonts w:ascii="Avenir Next LT Pro" w:hAnsi="Avenir Next LT Pro"/>
          <w:sz w:val="22"/>
          <w:szCs w:val="22"/>
        </w:rPr>
        <w:t>Luigi Attanasio</w:t>
      </w:r>
      <w:r w:rsidR="00764C9B">
        <w:rPr>
          <w:rStyle w:val="Enfasigrassetto"/>
          <w:rFonts w:ascii="Avenir Next LT Pro" w:hAnsi="Avenir Next LT Pro"/>
          <w:sz w:val="22"/>
          <w:szCs w:val="22"/>
        </w:rPr>
        <w:t>,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</w:t>
      </w:r>
      <w:r w:rsidR="00FF5B9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e 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del </w:t>
      </w:r>
      <w:r w:rsidR="00E77D33" w:rsidRP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Presidente 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della </w:t>
      </w:r>
      <w:r w:rsidR="00E77D33" w:rsidRP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Camera di commercio Riviere di Liguria</w:t>
      </w:r>
      <w:r w:rsidR="00764C9B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,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</w:t>
      </w:r>
      <w:r w:rsidR="00E77D33" w:rsidRPr="00FF5B9E">
        <w:rPr>
          <w:rStyle w:val="Enfasigrassetto"/>
          <w:rFonts w:ascii="Avenir Next LT Pro" w:hAnsi="Avenir Next LT Pro"/>
          <w:sz w:val="22"/>
          <w:szCs w:val="22"/>
        </w:rPr>
        <w:t>Enrico Lupi</w:t>
      </w:r>
      <w:r w:rsidR="00764C9B">
        <w:rPr>
          <w:rStyle w:val="Enfasigrassetto"/>
          <w:rFonts w:ascii="Avenir Next LT Pro" w:hAnsi="Avenir Next LT Pro"/>
          <w:sz w:val="22"/>
          <w:szCs w:val="22"/>
        </w:rPr>
        <w:t>,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e </w:t>
      </w:r>
      <w:r w:rsidR="00FF5B9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l’intervento 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del </w:t>
      </w:r>
      <w:r w:rsidR="00E77D33" w:rsidRP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Viceministro Infrastrutture e Trasporti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</w:t>
      </w:r>
      <w:r w:rsidR="00E77D33" w:rsidRPr="00FF5B9E">
        <w:rPr>
          <w:rStyle w:val="Enfasigrassetto"/>
          <w:rFonts w:ascii="Avenir Next LT Pro" w:hAnsi="Avenir Next LT Pro"/>
          <w:sz w:val="22"/>
          <w:szCs w:val="22"/>
        </w:rPr>
        <w:t>Edoardo Rixi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, </w:t>
      </w:r>
      <w:r w:rsidR="00E77D33" w:rsidRPr="00FF5B9E">
        <w:rPr>
          <w:rStyle w:val="Enfasigrassetto"/>
          <w:rFonts w:ascii="Avenir Next LT Pro" w:hAnsi="Avenir Next LT Pro"/>
          <w:sz w:val="22"/>
          <w:szCs w:val="22"/>
        </w:rPr>
        <w:t>Iolanda Conte</w:t>
      </w:r>
      <w:r w:rsidRPr="00FF5B9E">
        <w:rPr>
          <w:rStyle w:val="Enfasigrassetto"/>
          <w:rFonts w:ascii="Avenir Next LT Pro" w:hAnsi="Avenir Next LT Pro"/>
          <w:sz w:val="22"/>
          <w:szCs w:val="22"/>
        </w:rPr>
        <w:t>,</w:t>
      </w:r>
      <w:r w:rsidRPr="0059177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Project manager </w:t>
      </w:r>
      <w:r w:rsidR="000900F9" w:rsidRPr="0059177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di </w:t>
      </w:r>
      <w:r w:rsidRPr="0059177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Uniontrasporti, ha presentato la nuova edizione del Programma Infrastrutture che ha portato all’aggiornamento del Libro Bianco sulle priorità infrastrutturali </w:t>
      </w:r>
      <w:r w:rsidR="00E77D3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della Liguria</w:t>
      </w:r>
      <w:r w:rsidRPr="0059177E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. </w:t>
      </w:r>
    </w:p>
    <w:p w14:paraId="73763E63" w14:textId="77777777" w:rsidR="00E77D33" w:rsidRDefault="00E77D33" w:rsidP="00C5438E">
      <w:pPr>
        <w:jc w:val="both"/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</w:pPr>
    </w:p>
    <w:p w14:paraId="65F6C046" w14:textId="33455808" w:rsidR="00823F3C" w:rsidRDefault="004F2D73" w:rsidP="00C5438E">
      <w:pPr>
        <w:jc w:val="both"/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</w:pPr>
      <w:r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Nel corso dell’incontro </w:t>
      </w:r>
      <w:r w:rsidRPr="00FF5B9E">
        <w:rPr>
          <w:rStyle w:val="Enfasigrassetto"/>
          <w:rFonts w:ascii="Avenir Next LT Pro" w:hAnsi="Avenir Next LT Pro"/>
          <w:sz w:val="22"/>
          <w:szCs w:val="22"/>
        </w:rPr>
        <w:t>Luca Ponzi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– Responsabile redazione Rai Liguria</w:t>
      </w:r>
      <w:r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ha moderato il 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confronto sul tema «La gestione delle reti in Liguria tra resilienza e gestione del consenso» che </w:t>
      </w:r>
      <w:r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ha avuto 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come protagonisti </w:t>
      </w:r>
      <w:r w:rsidRPr="00FF5B9E">
        <w:rPr>
          <w:rStyle w:val="Enfasigrassetto"/>
          <w:rFonts w:ascii="Avenir Next LT Pro" w:hAnsi="Avenir Next LT Pro"/>
          <w:sz w:val="22"/>
          <w:szCs w:val="22"/>
        </w:rPr>
        <w:t>Maddalena Rossi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Socia di Avventura Urbana, </w:t>
      </w:r>
      <w:r w:rsidRPr="00FF5B9E">
        <w:rPr>
          <w:rStyle w:val="Enfasigrassetto"/>
          <w:rFonts w:ascii="Avenir Next LT Pro" w:hAnsi="Avenir Next LT Pro"/>
          <w:sz w:val="22"/>
          <w:szCs w:val="22"/>
        </w:rPr>
        <w:t>Jacopo Riccardi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Dirigente Settore Energia e Sviluppo del Sistema Logistico e Portuale Regione Liguria, </w:t>
      </w:r>
      <w:r w:rsidRPr="00FF5B9E">
        <w:rPr>
          <w:rStyle w:val="Enfasigrassetto"/>
          <w:rFonts w:ascii="Avenir Next LT Pro" w:hAnsi="Avenir Next LT Pro"/>
          <w:sz w:val="22"/>
          <w:szCs w:val="22"/>
        </w:rPr>
        <w:t>Matteo Campora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Assessore ai Trasporti, Mobilità Integrata, Ambiente, Rifiuti, Animali, Energia Comune di Genova</w:t>
      </w:r>
      <w:r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e </w:t>
      </w:r>
      <w:r w:rsidRPr="00FF5B9E">
        <w:rPr>
          <w:rStyle w:val="Enfasigrassetto"/>
          <w:rFonts w:ascii="Avenir Next LT Pro" w:hAnsi="Avenir Next LT Pro"/>
          <w:sz w:val="22"/>
          <w:szCs w:val="22"/>
        </w:rPr>
        <w:t xml:space="preserve">Giacomo Raul </w:t>
      </w:r>
      <w:proofErr w:type="spellStart"/>
      <w:r w:rsidRPr="00FF5B9E">
        <w:rPr>
          <w:rStyle w:val="Enfasigrassetto"/>
          <w:rFonts w:ascii="Avenir Next LT Pro" w:hAnsi="Avenir Next LT Pro"/>
          <w:sz w:val="22"/>
          <w:szCs w:val="22"/>
        </w:rPr>
        <w:t>Giampedrone</w:t>
      </w:r>
      <w:proofErr w:type="spellEnd"/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Assessore Protezione Civile, Infrastrutture, Ambiente e Difesa del Suolo Politiche Socio Sanitarie e Terzo Settore Regione Liguria</w:t>
      </w:r>
      <w:r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.</w:t>
      </w:r>
    </w:p>
    <w:p w14:paraId="213C6DFB" w14:textId="77777777" w:rsidR="004F2D73" w:rsidRPr="0059177E" w:rsidRDefault="004F2D73" w:rsidP="00C5438E">
      <w:pPr>
        <w:jc w:val="both"/>
        <w:rPr>
          <w:rFonts w:ascii="Avenir Next LT Pro" w:hAnsi="Avenir Next LT Pro"/>
          <w:b/>
          <w:bCs/>
          <w:sz w:val="22"/>
          <w:szCs w:val="22"/>
        </w:rPr>
      </w:pPr>
    </w:p>
    <w:p w14:paraId="64303A02" w14:textId="30F21DC5" w:rsidR="00C5438E" w:rsidRPr="004F2D73" w:rsidRDefault="00C5438E" w:rsidP="004F2D73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Ha</w:t>
      </w:r>
      <w:r w:rsidR="004F2D73"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nno</w:t>
      </w:r>
      <w:r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concluso i lavori </w:t>
      </w:r>
      <w:r w:rsidR="004F2D73"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il Segretario Generale della Camera di commercio di Genova, </w:t>
      </w:r>
      <w:r w:rsidR="004F2D73" w:rsidRPr="00FF5B9E">
        <w:rPr>
          <w:rStyle w:val="Enfasigrassetto"/>
          <w:rFonts w:ascii="Avenir Next LT Pro" w:hAnsi="Avenir Next LT Pro"/>
          <w:sz w:val="22"/>
          <w:szCs w:val="22"/>
        </w:rPr>
        <w:t>Maurizio Caviglia</w:t>
      </w:r>
      <w:r w:rsidR="004F2D73"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e il Segretario Generale della Camera di commercio Riviere di Liguria Imperia La Spezia Savona, </w:t>
      </w:r>
      <w:r w:rsidR="004F2D73" w:rsidRPr="00FF5B9E">
        <w:rPr>
          <w:rStyle w:val="Enfasigrassetto"/>
          <w:rFonts w:ascii="Avenir Next LT Pro" w:hAnsi="Avenir Next LT Pro"/>
          <w:sz w:val="22"/>
          <w:szCs w:val="22"/>
        </w:rPr>
        <w:t>Marco Casarino</w:t>
      </w:r>
      <w:r w:rsidR="004F2D73"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.</w:t>
      </w:r>
      <w:r w:rsidR="004F2D73" w:rsidRPr="004F2D7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cr/>
      </w:r>
    </w:p>
    <w:p w14:paraId="292E386B" w14:textId="77777777" w:rsidR="00C5438E" w:rsidRPr="0059177E" w:rsidRDefault="00C5438E" w:rsidP="00C5438E">
      <w:pPr>
        <w:pStyle w:val="Default"/>
        <w:jc w:val="both"/>
        <w:rPr>
          <w:rStyle w:val="Enfasigrassetto"/>
          <w:rFonts w:ascii="Avenir Next LT Pro" w:hAnsi="Avenir Next LT Pro"/>
          <w:b w:val="0"/>
          <w:bCs w:val="0"/>
          <w:i/>
          <w:iCs/>
          <w:color w:val="auto"/>
          <w:sz w:val="22"/>
          <w:szCs w:val="22"/>
        </w:rPr>
      </w:pPr>
    </w:p>
    <w:p w14:paraId="116ECFCB" w14:textId="291EF8A1" w:rsidR="004234C3" w:rsidRDefault="004234C3" w:rsidP="00FF5B9E">
      <w:pPr>
        <w:spacing w:line="276" w:lineRule="auto"/>
        <w:jc w:val="both"/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</w:pPr>
      <w:r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Uniontrasporti</w:t>
      </w:r>
    </w:p>
    <w:p w14:paraId="048EA890" w14:textId="54874BA5" w:rsidR="004234C3" w:rsidRDefault="00FF5B9E" w:rsidP="00FF5B9E">
      <w:pPr>
        <w:spacing w:line="276" w:lineRule="auto"/>
        <w:jc w:val="both"/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</w:pPr>
      <w:r w:rsidRPr="004234C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>Per informazioni</w:t>
      </w:r>
      <w:r w:rsidR="004234C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ufficio comunicazione: </w:t>
      </w:r>
      <w:hyperlink r:id="rId7" w:history="1">
        <w:r w:rsidR="004234C3" w:rsidRPr="002D3FC5">
          <w:rPr>
            <w:rStyle w:val="Collegamentoipertestuale"/>
            <w:rFonts w:ascii="Avenir Next LT Pro" w:hAnsi="Avenir Next LT Pro"/>
            <w:sz w:val="22"/>
            <w:szCs w:val="22"/>
          </w:rPr>
          <w:t>comunicazione@uniontrasporti.it</w:t>
        </w:r>
      </w:hyperlink>
      <w:r w:rsidR="004234C3"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  <w:t xml:space="preserve"> -3386219003</w:t>
      </w:r>
    </w:p>
    <w:p w14:paraId="5044A86A" w14:textId="432B217C" w:rsidR="004234C3" w:rsidRPr="004234C3" w:rsidRDefault="004234C3" w:rsidP="00FF5B9E">
      <w:pPr>
        <w:spacing w:line="276" w:lineRule="auto"/>
        <w:jc w:val="both"/>
        <w:rPr>
          <w:rStyle w:val="Enfasigrassetto"/>
          <w:rFonts w:ascii="Avenir Next LT Pro" w:hAnsi="Avenir Next LT Pro"/>
          <w:b w:val="0"/>
          <w:bCs w:val="0"/>
          <w:sz w:val="22"/>
          <w:szCs w:val="22"/>
        </w:rPr>
      </w:pPr>
    </w:p>
    <w:p w14:paraId="57856DF0" w14:textId="77777777" w:rsidR="00FF5B9E" w:rsidRDefault="00FF5B9E" w:rsidP="00FF5B9E">
      <w:pPr>
        <w:spacing w:line="276" w:lineRule="auto"/>
        <w:jc w:val="both"/>
        <w:rPr>
          <w:rFonts w:ascii="Avenir" w:eastAsia="Avenir" w:hAnsi="Avenir" w:cs="Avenir"/>
          <w:i/>
        </w:rPr>
      </w:pPr>
    </w:p>
    <w:p w14:paraId="3E537574" w14:textId="77777777" w:rsidR="00FF5B9E" w:rsidRDefault="00FF5B9E" w:rsidP="00FF5B9E">
      <w:pPr>
        <w:spacing w:line="276" w:lineRule="auto"/>
        <w:jc w:val="both"/>
        <w:rPr>
          <w:rFonts w:ascii="Avenir" w:eastAsia="Avenir" w:hAnsi="Avenir" w:cs="Avenir"/>
          <w:i/>
        </w:rPr>
      </w:pPr>
    </w:p>
    <w:p w14:paraId="22CDAA1A" w14:textId="77777777" w:rsidR="00FF5B9E" w:rsidRDefault="00FF5B9E" w:rsidP="00FF5B9E">
      <w:pPr>
        <w:spacing w:line="276" w:lineRule="auto"/>
        <w:jc w:val="both"/>
        <w:rPr>
          <w:rFonts w:ascii="Avenir" w:eastAsia="Avenir" w:hAnsi="Avenir" w:cs="Avenir"/>
          <w:i/>
        </w:rPr>
      </w:pPr>
    </w:p>
    <w:p w14:paraId="46D19768" w14:textId="77777777" w:rsidR="00DC1281" w:rsidRDefault="00DC1281" w:rsidP="001E0EC8">
      <w:pPr>
        <w:pStyle w:val="Default"/>
        <w:jc w:val="both"/>
        <w:rPr>
          <w:rStyle w:val="Enfasigrassetto"/>
          <w:rFonts w:ascii="Avenir Next LT Pro" w:hAnsi="Avenir Next LT Pro"/>
          <w:sz w:val="22"/>
          <w:szCs w:val="22"/>
        </w:rPr>
      </w:pPr>
    </w:p>
    <w:p w14:paraId="790524A0" w14:textId="77777777" w:rsidR="00DC1281" w:rsidRPr="0059177E" w:rsidRDefault="00DC1281" w:rsidP="00DC1281">
      <w:pPr>
        <w:pStyle w:val="Default"/>
        <w:jc w:val="both"/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</w:pPr>
    </w:p>
    <w:sectPr w:rsidR="00DC1281" w:rsidRPr="005917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2957" w14:textId="77777777" w:rsidR="00614C38" w:rsidRDefault="00614C38" w:rsidP="00E741EC">
      <w:r>
        <w:separator/>
      </w:r>
    </w:p>
  </w:endnote>
  <w:endnote w:type="continuationSeparator" w:id="0">
    <w:p w14:paraId="1C406ECB" w14:textId="77777777" w:rsidR="00614C38" w:rsidRDefault="00614C38" w:rsidP="00E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B612" w14:textId="5BD76598" w:rsidR="00E741EC" w:rsidRDefault="00E741EC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71616816" wp14:editId="7AA59D09">
          <wp:simplePos x="0" y="0"/>
          <wp:positionH relativeFrom="margin">
            <wp:align>center</wp:align>
          </wp:positionH>
          <wp:positionV relativeFrom="paragraph">
            <wp:posOffset>-14605</wp:posOffset>
          </wp:positionV>
          <wp:extent cx="6832600" cy="869140"/>
          <wp:effectExtent l="0" t="0" r="0" b="762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660"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86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A4E1" w14:textId="77777777" w:rsidR="00614C38" w:rsidRDefault="00614C38" w:rsidP="00E741EC">
      <w:r>
        <w:separator/>
      </w:r>
    </w:p>
  </w:footnote>
  <w:footnote w:type="continuationSeparator" w:id="0">
    <w:p w14:paraId="10F5650F" w14:textId="77777777" w:rsidR="00614C38" w:rsidRDefault="00614C38" w:rsidP="00E7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17"/>
    </w:tblGrid>
    <w:tr w:rsidR="00E77D33" w14:paraId="298A5BF9" w14:textId="77777777" w:rsidTr="00875214">
      <w:tc>
        <w:tcPr>
          <w:tcW w:w="4913" w:type="dxa"/>
        </w:tcPr>
        <w:p w14:paraId="6500EA38" w14:textId="77777777" w:rsidR="00E77D33" w:rsidRDefault="00E77D33" w:rsidP="00E77D33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BF7201F" wp14:editId="129815BD">
                <wp:extent cx="1790700" cy="634586"/>
                <wp:effectExtent l="0" t="0" r="0" b="0"/>
                <wp:docPr id="31659281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6992" cy="636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4" w:type="dxa"/>
        </w:tcPr>
        <w:p w14:paraId="6F2640A1" w14:textId="77777777" w:rsidR="00E77D33" w:rsidRDefault="00E77D33" w:rsidP="00E77D33">
          <w:pPr>
            <w:jc w:val="center"/>
            <w:rPr>
              <w:sz w:val="22"/>
              <w:szCs w:val="22"/>
            </w:rPr>
          </w:pPr>
          <w:r>
            <w:object w:dxaOrig="2712" w:dyaOrig="876" w14:anchorId="1CCFA5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6pt;height:44.4pt">
                <v:imagedata r:id="rId2" o:title=""/>
              </v:shape>
              <o:OLEObject Type="Embed" ProgID="PBrush" ShapeID="_x0000_i1025" DrawAspect="Content" ObjectID="_1771417085" r:id="rId3"/>
            </w:object>
          </w:r>
        </w:p>
      </w:tc>
    </w:tr>
  </w:tbl>
  <w:p w14:paraId="6BFBFC27" w14:textId="4B9135F4" w:rsidR="00E741EC" w:rsidRDefault="00E741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8E"/>
    <w:rsid w:val="000018A5"/>
    <w:rsid w:val="00011B10"/>
    <w:rsid w:val="00012973"/>
    <w:rsid w:val="00012A6E"/>
    <w:rsid w:val="000301E3"/>
    <w:rsid w:val="000900F9"/>
    <w:rsid w:val="000A34F1"/>
    <w:rsid w:val="000B0B05"/>
    <w:rsid w:val="001307AF"/>
    <w:rsid w:val="00152F15"/>
    <w:rsid w:val="00163CB7"/>
    <w:rsid w:val="00166FF8"/>
    <w:rsid w:val="00167B37"/>
    <w:rsid w:val="00175653"/>
    <w:rsid w:val="00181D88"/>
    <w:rsid w:val="00187EC0"/>
    <w:rsid w:val="00190769"/>
    <w:rsid w:val="00196461"/>
    <w:rsid w:val="001A3AF1"/>
    <w:rsid w:val="001D628A"/>
    <w:rsid w:val="001D7608"/>
    <w:rsid w:val="001E0EC8"/>
    <w:rsid w:val="00227522"/>
    <w:rsid w:val="00241F60"/>
    <w:rsid w:val="0025315D"/>
    <w:rsid w:val="00272590"/>
    <w:rsid w:val="0027286A"/>
    <w:rsid w:val="002A2CC6"/>
    <w:rsid w:val="002C5940"/>
    <w:rsid w:val="00303B50"/>
    <w:rsid w:val="00327AF2"/>
    <w:rsid w:val="00337B8A"/>
    <w:rsid w:val="003A5233"/>
    <w:rsid w:val="003E0B3A"/>
    <w:rsid w:val="003F4D0C"/>
    <w:rsid w:val="004234C3"/>
    <w:rsid w:val="00447289"/>
    <w:rsid w:val="004B304E"/>
    <w:rsid w:val="004F2D73"/>
    <w:rsid w:val="0050012E"/>
    <w:rsid w:val="00512794"/>
    <w:rsid w:val="00556B21"/>
    <w:rsid w:val="00565C4C"/>
    <w:rsid w:val="0059177E"/>
    <w:rsid w:val="005B224E"/>
    <w:rsid w:val="005C68DB"/>
    <w:rsid w:val="00605383"/>
    <w:rsid w:val="00614C38"/>
    <w:rsid w:val="00672C01"/>
    <w:rsid w:val="00676755"/>
    <w:rsid w:val="006848E1"/>
    <w:rsid w:val="006A7CDB"/>
    <w:rsid w:val="006B3713"/>
    <w:rsid w:val="006B63C8"/>
    <w:rsid w:val="006C56B0"/>
    <w:rsid w:val="006D06A8"/>
    <w:rsid w:val="006F4931"/>
    <w:rsid w:val="006F7F38"/>
    <w:rsid w:val="0070391E"/>
    <w:rsid w:val="00751F32"/>
    <w:rsid w:val="00764C9B"/>
    <w:rsid w:val="007A6979"/>
    <w:rsid w:val="007B348E"/>
    <w:rsid w:val="007D08A1"/>
    <w:rsid w:val="007F6400"/>
    <w:rsid w:val="00811646"/>
    <w:rsid w:val="00823F3C"/>
    <w:rsid w:val="008240F8"/>
    <w:rsid w:val="00840823"/>
    <w:rsid w:val="008471F0"/>
    <w:rsid w:val="00884DAC"/>
    <w:rsid w:val="008D6C71"/>
    <w:rsid w:val="00905990"/>
    <w:rsid w:val="009073D7"/>
    <w:rsid w:val="009114FC"/>
    <w:rsid w:val="009264E1"/>
    <w:rsid w:val="0093234A"/>
    <w:rsid w:val="00934B84"/>
    <w:rsid w:val="00941117"/>
    <w:rsid w:val="00963118"/>
    <w:rsid w:val="00975B09"/>
    <w:rsid w:val="009967F8"/>
    <w:rsid w:val="009A757C"/>
    <w:rsid w:val="009D6A90"/>
    <w:rsid w:val="009E7155"/>
    <w:rsid w:val="009F2D1D"/>
    <w:rsid w:val="009F37CA"/>
    <w:rsid w:val="00A72C9C"/>
    <w:rsid w:val="00AC50A2"/>
    <w:rsid w:val="00B65E52"/>
    <w:rsid w:val="00B722E5"/>
    <w:rsid w:val="00C0013C"/>
    <w:rsid w:val="00C26BB8"/>
    <w:rsid w:val="00C5438E"/>
    <w:rsid w:val="00C667B0"/>
    <w:rsid w:val="00C7132D"/>
    <w:rsid w:val="00D206A7"/>
    <w:rsid w:val="00D40FA8"/>
    <w:rsid w:val="00D805CA"/>
    <w:rsid w:val="00DC1281"/>
    <w:rsid w:val="00DC55F2"/>
    <w:rsid w:val="00E33159"/>
    <w:rsid w:val="00E741EC"/>
    <w:rsid w:val="00E77D33"/>
    <w:rsid w:val="00EB4CCA"/>
    <w:rsid w:val="00FE14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5D19E"/>
  <w15:docId w15:val="{4C96DF95-84A7-4744-B040-FAB5CB1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38E"/>
    <w:pPr>
      <w:suppressAutoHyphens/>
      <w:spacing w:after="0" w:line="240" w:lineRule="auto"/>
    </w:pPr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4234C3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5438E"/>
    <w:rPr>
      <w:b/>
      <w:bCs/>
    </w:rPr>
  </w:style>
  <w:style w:type="paragraph" w:customStyle="1" w:styleId="Default">
    <w:name w:val="Default"/>
    <w:qFormat/>
    <w:rsid w:val="00C543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12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12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7AF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1EC"/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7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1EC"/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77D3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CDB"/>
    <w:rPr>
      <w:rFonts w:ascii="Tahoma" w:eastAsia="Arial Unicode MS" w:hAnsi="Tahoma" w:cs="Tahoma"/>
      <w:color w:val="000000"/>
      <w:kern w:val="0"/>
      <w:sz w:val="16"/>
      <w:szCs w:val="16"/>
      <w:u w:color="00000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34C3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go">
    <w:name w:val="go"/>
    <w:basedOn w:val="Carpredefinitoparagrafo"/>
    <w:rsid w:val="004234C3"/>
  </w:style>
  <w:style w:type="character" w:styleId="Menzionenonrisolta">
    <w:name w:val="Unresolved Mention"/>
    <w:basedOn w:val="Carpredefinitoparagrafo"/>
    <w:uiPriority w:val="99"/>
    <w:semiHidden/>
    <w:unhideWhenUsed/>
    <w:rsid w:val="0042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uniontraspor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Delpiano - Uniontrasporti</dc:creator>
  <cp:lastModifiedBy>Elisabetta Martello  - Uniontrasporti</cp:lastModifiedBy>
  <cp:revision>2</cp:revision>
  <cp:lastPrinted>2024-03-08T08:09:00Z</cp:lastPrinted>
  <dcterms:created xsi:type="dcterms:W3CDTF">2024-03-08T14:32:00Z</dcterms:created>
  <dcterms:modified xsi:type="dcterms:W3CDTF">2024-03-08T14:32:00Z</dcterms:modified>
</cp:coreProperties>
</file>