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6B8978C4" w14:textId="77777777" w:rsidR="00021BAE" w:rsidRPr="008F0710" w:rsidRDefault="000E70CF" w:rsidP="000578BB">
      <w:pPr>
        <w:widowControl w:val="0"/>
        <w:spacing w:after="0" w:line="240" w:lineRule="auto"/>
        <w:jc w:val="both"/>
        <w:rPr>
          <w:rFonts w:ascii="Avenir Next LT Pro Light" w:hAnsi="Avenir Next LT Pro Light"/>
          <w:bCs/>
          <w:color w:val="00B0F0"/>
        </w:rPr>
      </w:pPr>
      <w:bookmarkStart w:id="0" w:name="_heading=h.romtrf5g90t9" w:colFirst="0" w:colLast="0"/>
      <w:bookmarkEnd w:id="0"/>
      <w:r w:rsidRPr="008F0710">
        <w:rPr>
          <w:rFonts w:ascii="Avenir Next LT Pro Light" w:hAnsi="Avenir Next LT Pro Light"/>
          <w:bCs/>
          <w:color w:val="00B0F0"/>
        </w:rPr>
        <w:t xml:space="preserve">DOMANDA DI PARTECIPAZIONE ALLA </w:t>
      </w:r>
      <w:r w:rsidR="00C84A08" w:rsidRPr="008F0710">
        <w:rPr>
          <w:rFonts w:ascii="Avenir Next LT Pro Light" w:hAnsi="Avenir Next LT Pro Light"/>
          <w:bCs/>
          <w:color w:val="00B0F0"/>
        </w:rPr>
        <w:t xml:space="preserve">MANIFESTAZIONE DI INTERESSE </w:t>
      </w:r>
      <w:r w:rsidR="003E4202" w:rsidRPr="008F0710">
        <w:rPr>
          <w:rFonts w:ascii="Avenir Next LT Pro Light" w:hAnsi="Avenir Next LT Pro Light"/>
          <w:bCs/>
          <w:color w:val="00B0F0"/>
        </w:rPr>
        <w:t>PER</w:t>
      </w:r>
      <w:r w:rsidR="00C84A08" w:rsidRPr="008F0710">
        <w:rPr>
          <w:rFonts w:ascii="Avenir Next LT Pro Light" w:hAnsi="Avenir Next LT Pro Light"/>
          <w:bCs/>
          <w:color w:val="00B0F0"/>
        </w:rPr>
        <w:t xml:space="preserve"> </w:t>
      </w:r>
      <w:r w:rsidR="003E4202" w:rsidRPr="008F0710">
        <w:rPr>
          <w:rFonts w:ascii="Avenir Next LT Pro Light" w:hAnsi="Avenir Next LT Pro Light"/>
          <w:bCs/>
          <w:color w:val="00B0F0"/>
        </w:rPr>
        <w:t>L’</w:t>
      </w:r>
      <w:r w:rsidR="00C84A08" w:rsidRPr="008F0710">
        <w:rPr>
          <w:rFonts w:ascii="Avenir Next LT Pro Light" w:hAnsi="Avenir Next LT Pro Light"/>
          <w:bCs/>
          <w:color w:val="00B0F0"/>
        </w:rPr>
        <w:t>AFFIDAMENTO DIRETTO DI CUI ALL’ART. 50 COMMA 1 LETT. B) DEL D.LGS. 36/2023, D</w:t>
      </w:r>
      <w:r w:rsidR="004658D4" w:rsidRPr="008F0710">
        <w:rPr>
          <w:rFonts w:ascii="Avenir Next LT Pro Light" w:hAnsi="Avenir Next LT Pro Light"/>
          <w:bCs/>
          <w:color w:val="00B0F0"/>
        </w:rPr>
        <w:t>EL</w:t>
      </w:r>
      <w:r w:rsidR="00C84A08" w:rsidRPr="008F0710">
        <w:rPr>
          <w:rFonts w:ascii="Avenir Next LT Pro Light" w:hAnsi="Avenir Next LT Pro Light"/>
          <w:bCs/>
          <w:color w:val="00B0F0"/>
        </w:rPr>
        <w:t xml:space="preserve"> SERVIZI</w:t>
      </w:r>
      <w:r w:rsidR="004658D4" w:rsidRPr="008F0710">
        <w:rPr>
          <w:rFonts w:ascii="Avenir Next LT Pro Light" w:hAnsi="Avenir Next LT Pro Light"/>
          <w:bCs/>
          <w:color w:val="00B0F0"/>
        </w:rPr>
        <w:t xml:space="preserve">O DI UNO </w:t>
      </w:r>
      <w:r w:rsidRPr="008F0710">
        <w:rPr>
          <w:rFonts w:ascii="Avenir Next LT Pro Light" w:hAnsi="Avenir Next LT Pro Light"/>
          <w:bCs/>
          <w:color w:val="00B0F0"/>
        </w:rPr>
        <w:t xml:space="preserve">STUDIO DI </w:t>
      </w:r>
      <w:bookmarkStart w:id="1" w:name="_Hlk144478233"/>
      <w:r w:rsidRPr="008F0710">
        <w:rPr>
          <w:rFonts w:ascii="Avenir Next LT Pro Light" w:hAnsi="Avenir Next LT Pro Light"/>
          <w:bCs/>
          <w:color w:val="00B0F0"/>
        </w:rPr>
        <w:t>FATTIBILITÀ PER LA COSTITUZIONE DI UN DISTRETTO/CLUSTER NAVALE NELL’AREA DI MONFALCONE</w:t>
      </w:r>
      <w:bookmarkEnd w:id="1"/>
      <w:r w:rsidRPr="008F0710">
        <w:rPr>
          <w:rFonts w:ascii="Avenir Next LT Pro Light" w:hAnsi="Avenir Next LT Pro Light"/>
          <w:bCs/>
          <w:color w:val="00B0F0"/>
        </w:rPr>
        <w:t xml:space="preserve"> </w:t>
      </w:r>
    </w:p>
    <w:p w14:paraId="1C194969" w14:textId="5C56084E" w:rsidR="00ED18F3" w:rsidRPr="008F0710" w:rsidRDefault="00ED18F3" w:rsidP="000578BB">
      <w:pPr>
        <w:widowControl w:val="0"/>
        <w:spacing w:after="0" w:line="240" w:lineRule="auto"/>
        <w:jc w:val="both"/>
        <w:rPr>
          <w:rFonts w:ascii="Avenir Next LT Pro Light" w:hAnsi="Avenir Next LT Pro Light"/>
          <w:bCs/>
          <w:color w:val="00B0F0"/>
        </w:rPr>
      </w:pPr>
      <w:r w:rsidRPr="008F0710">
        <w:rPr>
          <w:rFonts w:ascii="Avenir Next LT Pro Light" w:hAnsi="Avenir Next LT Pro Light"/>
          <w:bCs/>
          <w:color w:val="00B0F0"/>
        </w:rPr>
        <w:t xml:space="preserve">CIG   </w:t>
      </w:r>
      <w:r w:rsidR="000E70CF" w:rsidRPr="008F0710">
        <w:rPr>
          <w:rFonts w:ascii="Avenir Next LT Pro Light" w:hAnsi="Avenir Next LT Pro Light"/>
          <w:bCs/>
          <w:color w:val="00B0F0"/>
        </w:rPr>
        <w:t>Z2A3C88579</w:t>
      </w: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residente a ____________________________</w:t>
      </w:r>
      <w:proofErr w:type="gramStart"/>
      <w:r w:rsidRPr="008F0710">
        <w:rPr>
          <w:rFonts w:ascii="Avenir Next LT Pro Light" w:hAnsi="Avenir Next LT Pro Light"/>
          <w:color w:val="000000"/>
        </w:rPr>
        <w:t>_(</w:t>
      </w:r>
      <w:proofErr w:type="gramEnd"/>
      <w:r w:rsidRPr="008F0710">
        <w:rPr>
          <w:rFonts w:ascii="Avenir Next LT Pro Light" w:hAnsi="Avenir Next LT Pro Light"/>
          <w:color w:val="000000"/>
        </w:rPr>
        <w:t xml:space="preserve">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con sede in ____________________________________________________</w:t>
      </w:r>
      <w:proofErr w:type="gramStart"/>
      <w:r w:rsidRPr="008F0710">
        <w:rPr>
          <w:rFonts w:ascii="Avenir Next LT Pro Light" w:hAnsi="Avenir Next LT Pro Light"/>
        </w:rPr>
        <w:t>_(</w:t>
      </w:r>
      <w:proofErr w:type="gramEnd"/>
      <w:r w:rsidRPr="008F0710">
        <w:rPr>
          <w:rFonts w:ascii="Avenir Next LT Pro Light" w:hAnsi="Avenir Next LT Pro Light"/>
        </w:rPr>
        <w:t xml:space="preserve">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gramStart"/>
      <w:r w:rsidRPr="008F0710">
        <w:rPr>
          <w:rFonts w:ascii="Avenir Next LT Pro Light" w:hAnsi="Avenir Next LT Pro Light"/>
          <w:color w:val="000000"/>
        </w:rPr>
        <w:t>email</w:t>
      </w:r>
      <w:proofErr w:type="gramEnd"/>
      <w:r w:rsidRPr="008F0710">
        <w:rPr>
          <w:rFonts w:ascii="Avenir Next LT Pro Light" w:hAnsi="Avenir Next LT Pro Light"/>
          <w:color w:val="000000"/>
        </w:rPr>
        <w:t>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lastRenderedPageBreak/>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7C6093FC"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w:t>
      </w:r>
      <w:proofErr w:type="spellStart"/>
      <w:r w:rsidRPr="008F0710">
        <w:rPr>
          <w:rFonts w:ascii="Avenir Next LT Pro Light" w:hAnsi="Avenir Next LT Pro Light"/>
        </w:rPr>
        <w:t>D.Lgs</w:t>
      </w:r>
      <w:proofErr w:type="spellEnd"/>
      <w:r w:rsidRPr="008F0710">
        <w:rPr>
          <w:rFonts w:ascii="Avenir Next LT Pro Light" w:hAnsi="Avenir Next LT Pro Light"/>
        </w:rPr>
        <w:t xml:space="preserve">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2" w:name="_heading=h.1y810tw" w:colFirst="0" w:colLast="0"/>
      <w:bookmarkEnd w:id="2"/>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3" w:name="_heading=h.ibv9efm6swc6" w:colFirst="0" w:colLast="0"/>
      <w:bookmarkStart w:id="4" w:name="_heading=h.2bn6wsx" w:colFirst="0" w:colLast="0"/>
      <w:bookmarkEnd w:id="3"/>
      <w:bookmarkEnd w:id="4"/>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p w14:paraId="7A040093" w14:textId="77777777" w:rsidR="008F0710" w:rsidRDefault="008F0710">
      <w:pPr>
        <w:spacing w:after="0" w:line="240" w:lineRule="auto"/>
        <w:jc w:val="both"/>
        <w:rPr>
          <w:rFonts w:ascii="Avenir Next LT Pro Light" w:hAnsi="Avenir Next LT Pro Light"/>
        </w:rPr>
      </w:pPr>
    </w:p>
    <w:p w14:paraId="69428B8B" w14:textId="77777777" w:rsidR="008F0710" w:rsidRDefault="008F0710">
      <w:pPr>
        <w:spacing w:after="0" w:line="240" w:lineRule="auto"/>
        <w:jc w:val="both"/>
        <w:rPr>
          <w:rFonts w:ascii="Avenir Next LT Pro Light" w:hAnsi="Avenir Next LT Pro Light"/>
        </w:rPr>
      </w:pPr>
    </w:p>
    <w:p w14:paraId="716CA963" w14:textId="77777777" w:rsidR="008F0710" w:rsidRDefault="008F0710">
      <w:pPr>
        <w:spacing w:after="0" w:line="240" w:lineRule="auto"/>
        <w:jc w:val="both"/>
        <w:rPr>
          <w:rFonts w:ascii="Avenir Next LT Pro Light" w:hAnsi="Avenir Next LT Pro Light"/>
        </w:rPr>
      </w:pPr>
    </w:p>
    <w:p w14:paraId="6F9A4560" w14:textId="77777777" w:rsidR="008F0710" w:rsidRPr="008F0710" w:rsidRDefault="008F0710">
      <w:pPr>
        <w:spacing w:after="0" w:line="240" w:lineRule="auto"/>
        <w:jc w:val="both"/>
        <w:rPr>
          <w:rFonts w:ascii="Avenir Next LT Pro Light" w:hAnsi="Avenir Next LT Pro Light"/>
        </w:rPr>
      </w:pPr>
    </w:p>
    <w:p w14:paraId="7FDB759D" w14:textId="77777777" w:rsidR="009C6668" w:rsidRPr="008F0710" w:rsidRDefault="009C6668">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 xml:space="preserve">Il presente Patto di Integrità è predisposto da Uniontrasporti ai sensi dell’articolo 1, comma 17, della L. n. 190/2012 e </w:t>
            </w:r>
            <w:proofErr w:type="spellStart"/>
            <w:r w:rsidRPr="008F0710">
              <w:rPr>
                <w:rFonts w:ascii="Avenir Next LT Pro Light" w:hAnsi="Avenir Next LT Pro Light"/>
                <w:sz w:val="18"/>
                <w:szCs w:val="18"/>
              </w:rPr>
              <w:t>s.m.i.</w:t>
            </w:r>
            <w:proofErr w:type="spellEnd"/>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w:t>
            </w:r>
            <w:proofErr w:type="spellStart"/>
            <w:r w:rsidRPr="008F0710">
              <w:rPr>
                <w:rFonts w:ascii="Avenir Next LT Pro Light" w:hAnsi="Avenir Next LT Pro Light"/>
                <w:sz w:val="18"/>
                <w:szCs w:val="18"/>
              </w:rPr>
              <w:t>s.m.i.</w:t>
            </w:r>
            <w:proofErr w:type="spellEnd"/>
            <w:r w:rsidRPr="008F0710">
              <w:rPr>
                <w:rFonts w:ascii="Avenir Next LT Pro Light" w:hAnsi="Avenir Next LT Pro Light"/>
                <w:sz w:val="18"/>
                <w:szCs w:val="18"/>
              </w:rPr>
              <w:t>,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illecito tentativo da parte di terzi di turbare o distorcere le fasi 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illecita richiesta o pretesa da parte degli amministratori, dipendenti, collaboratori e consulenti della stessa o di chiunque possa influenzare le decisioni relative alla 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qualora i fatti di cui al presente articolo 3.1 costituiscano reato, a sporgere denuncia all’Autorità </w:t>
            </w:r>
            <w:r w:rsidRPr="008F0710">
              <w:rPr>
                <w:rFonts w:ascii="Avenir Next LT Pro Light" w:hAnsi="Avenir Next LT Pro Light"/>
                <w:sz w:val="18"/>
                <w:szCs w:val="18"/>
              </w:rPr>
              <w:lastRenderedPageBreak/>
              <w:t>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 xml:space="preserve">la revoca dell’aggiudicazione, la risoluzione di diritto del contratto eventualmente sottoscritto ai sensi e per gli effetti dell’articolo 1456 del </w:t>
            </w:r>
            <w:proofErr w:type="gramStart"/>
            <w:r w:rsidRPr="008F0710">
              <w:rPr>
                <w:rFonts w:ascii="Avenir Next LT Pro Light" w:hAnsi="Avenir Next LT Pro Light"/>
                <w:sz w:val="18"/>
                <w:szCs w:val="18"/>
              </w:rPr>
              <w:t>codice civile</w:t>
            </w:r>
            <w:proofErr w:type="gramEnd"/>
            <w:r w:rsidRPr="008F0710">
              <w:rPr>
                <w:rFonts w:ascii="Avenir Next LT Pro Light" w:hAnsi="Avenir Next LT Pro Light"/>
                <w:sz w:val="18"/>
                <w:szCs w:val="18"/>
              </w:rPr>
              <w:t>,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4213" w14:textId="77777777" w:rsidR="00AC359A" w:rsidRDefault="00AC359A">
      <w:pPr>
        <w:spacing w:after="0" w:line="240" w:lineRule="auto"/>
      </w:pPr>
      <w:r>
        <w:separator/>
      </w:r>
    </w:p>
  </w:endnote>
  <w:endnote w:type="continuationSeparator" w:id="0">
    <w:p w14:paraId="1E61E5EC" w14:textId="77777777" w:rsidR="00AC359A" w:rsidRDefault="00A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altName w:val="Calibri"/>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4D7E" w14:textId="77777777" w:rsidR="00AC359A" w:rsidRDefault="00AC359A">
      <w:pPr>
        <w:spacing w:after="0" w:line="240" w:lineRule="auto"/>
      </w:pPr>
      <w:r>
        <w:separator/>
      </w:r>
    </w:p>
  </w:footnote>
  <w:footnote w:type="continuationSeparator" w:id="0">
    <w:p w14:paraId="556FAB01" w14:textId="77777777" w:rsidR="00AC359A" w:rsidRDefault="00AC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77777777" w:rsidR="004F76C9" w:rsidRDefault="004F76C9">
    <w:pPr>
      <w:pBdr>
        <w:top w:val="nil"/>
        <w:left w:val="nil"/>
        <w:bottom w:val="nil"/>
        <w:right w:val="nil"/>
        <w:between w:val="nil"/>
      </w:pBdr>
      <w:tabs>
        <w:tab w:val="center" w:pos="4819"/>
        <w:tab w:val="right" w:pos="9638"/>
      </w:tabs>
      <w:spacing w:after="0" w:line="240" w:lineRule="auto"/>
      <w:rPr>
        <w:color w:val="000000"/>
      </w:rPr>
    </w:pP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21BAE"/>
    <w:rsid w:val="000578BB"/>
    <w:rsid w:val="000E70CF"/>
    <w:rsid w:val="0028779D"/>
    <w:rsid w:val="003B62B2"/>
    <w:rsid w:val="003E4202"/>
    <w:rsid w:val="00437AC9"/>
    <w:rsid w:val="004658D4"/>
    <w:rsid w:val="004F76C9"/>
    <w:rsid w:val="00642571"/>
    <w:rsid w:val="008A6E4D"/>
    <w:rsid w:val="008F0710"/>
    <w:rsid w:val="009C6668"/>
    <w:rsid w:val="00A805EE"/>
    <w:rsid w:val="00AC359A"/>
    <w:rsid w:val="00B86AC2"/>
    <w:rsid w:val="00B92A47"/>
    <w:rsid w:val="00BD086F"/>
    <w:rsid w:val="00C84A08"/>
    <w:rsid w:val="00CB39B0"/>
    <w:rsid w:val="00D15AB3"/>
    <w:rsid w:val="00DF37EC"/>
    <w:rsid w:val="00DF5A47"/>
    <w:rsid w:val="00E544DE"/>
    <w:rsid w:val="00ED18F3"/>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2</cp:revision>
  <dcterms:created xsi:type="dcterms:W3CDTF">2023-09-21T08:33:00Z</dcterms:created>
  <dcterms:modified xsi:type="dcterms:W3CDTF">2023-09-21T08:33:00Z</dcterms:modified>
</cp:coreProperties>
</file>